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right"/>
        <w:spacing w:lineRule="exact" w:line="220"/>
      </w:pPr>
      <w:r>
        <w:rPr>
          <w:rFonts w:cs="Arial" w:hAnsi="Arial" w:eastAsia="Arial" w:ascii="Arial"/>
          <w:b/>
          <w:spacing w:val="0"/>
          <w:w w:val="102"/>
          <w:position w:val="-1"/>
          <w:sz w:val="21"/>
          <w:szCs w:val="21"/>
        </w:rPr>
        <w:t>Звіт</w:t>
      </w:r>
      <w:r>
        <w:rPr>
          <w:rFonts w:cs="Arial" w:hAnsi="Arial" w:eastAsia="Arial" w:ascii="Arial"/>
          <w:spacing w:val="0"/>
          <w:w w:val="100"/>
          <w:position w:val="0"/>
          <w:sz w:val="21"/>
          <w:szCs w:val="21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82"/>
      </w:pPr>
      <w:r>
        <w:br w:type="column"/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Додаток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7</w:t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4" w:lineRule="auto" w:line="276"/>
        <w:ind w:right="1148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до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Порядку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складання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фінансової,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бюджетної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та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іншої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звітності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розпорядниками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та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одержувачами</w:t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sectPr>
          <w:pgSz w:w="16820" w:h="11900" w:orient="landscape"/>
          <w:pgMar w:top="480" w:bottom="280" w:left="420" w:right="460"/>
          <w:cols w:num="2" w:equalWidth="off">
            <w:col w:w="8209" w:space="2044"/>
            <w:col w:w="5687"/>
          </w:cols>
        </w:sectPr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бюджетних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коштів</w:t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1" w:hRule="exact"/>
        </w:trPr>
        <w:tc>
          <w:tcPr>
            <w:tcW w:w="1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5"/>
              <w:ind w:left="321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про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надходження</w:t>
            </w:r>
            <w:r>
              <w:rPr>
                <w:rFonts w:cs="Arial" w:hAnsi="Arial" w:eastAsia="Arial" w:ascii="Arial"/>
                <w:b/>
                <w:spacing w:val="3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і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використання</w:t>
            </w:r>
            <w:r>
              <w:rPr>
                <w:rFonts w:cs="Arial" w:hAnsi="Arial" w:eastAsia="Arial" w:ascii="Arial"/>
                <w:b/>
                <w:spacing w:val="4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інших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надходжень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спеціального</w:t>
            </w:r>
            <w:r>
              <w:rPr>
                <w:rFonts w:cs="Arial" w:hAnsi="Arial" w:eastAsia="Arial" w:ascii="Arial"/>
                <w:b/>
                <w:spacing w:val="3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фонду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(форма</w:t>
            </w:r>
            <w:r>
              <w:rPr>
                <w:rFonts w:cs="Arial" w:hAnsi="Arial" w:eastAsia="Arial" w:ascii="Arial"/>
                <w:b/>
                <w:spacing w:val="3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18"/>
                <w:szCs w:val="18"/>
              </w:rPr>
              <w:t>№4-3д,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5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3"/>
                <w:sz w:val="18"/>
                <w:szCs w:val="18"/>
              </w:rPr>
              <w:t>№4-3м)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7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8" w:hRule="exact"/>
        </w:trPr>
        <w:tc>
          <w:tcPr>
            <w:tcW w:w="1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7045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за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квартал</w:t>
            </w:r>
            <w:r>
              <w:rPr>
                <w:rFonts w:cs="Arial" w:hAnsi="Arial" w:eastAsia="Arial" w:ascii="Arial"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2015</w:t>
            </w:r>
            <w:r>
              <w:rPr>
                <w:rFonts w:cs="Arial" w:hAnsi="Arial" w:eastAsia="Arial" w:ascii="Arial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8"/>
                <w:szCs w:val="18"/>
              </w:rPr>
              <w:t>р.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lineRule="exact" w:line="180"/>
              <w:ind w:left="696" w:right="696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Коди</w:t>
            </w:r>
          </w:p>
        </w:tc>
      </w:tr>
      <w:tr>
        <w:trPr>
          <w:trHeight w:val="239" w:hRule="exact"/>
        </w:trPr>
        <w:tc>
          <w:tcPr>
            <w:tcW w:w="1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lineRule="exact" w:line="18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7"/>
                <w:szCs w:val="17"/>
              </w:rPr>
              <w:t>Установа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7"/>
                <w:szCs w:val="17"/>
              </w:rPr>
              <w:t>     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Управління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освіти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Южноукраїнської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міської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ради</w:t>
            </w:r>
          </w:p>
        </w:tc>
        <w:tc>
          <w:tcPr>
            <w:tcW w:w="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lineRule="exact" w:line="180"/>
              <w:ind w:left="236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за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ЄДРПОУ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lineRule="exact" w:line="160"/>
              <w:ind w:left="538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04653220</w:t>
            </w:r>
          </w:p>
        </w:tc>
      </w:tr>
      <w:tr>
        <w:trPr>
          <w:trHeight w:val="239" w:hRule="exact"/>
        </w:trPr>
        <w:tc>
          <w:tcPr>
            <w:tcW w:w="1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lineRule="exact" w:line="18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7"/>
                <w:szCs w:val="17"/>
              </w:rPr>
              <w:t>Територія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7"/>
                <w:szCs w:val="17"/>
              </w:rPr>
              <w:t>    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м.Южноукраїнськ</w:t>
            </w:r>
          </w:p>
        </w:tc>
        <w:tc>
          <w:tcPr>
            <w:tcW w:w="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lineRule="exact" w:line="180"/>
              <w:ind w:left="236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за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КОАТУУ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lineRule="exact" w:line="160"/>
              <w:ind w:left="443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4810800000</w:t>
            </w:r>
          </w:p>
        </w:tc>
      </w:tr>
      <w:tr>
        <w:trPr>
          <w:trHeight w:val="239" w:hRule="exact"/>
        </w:trPr>
        <w:tc>
          <w:tcPr>
            <w:tcW w:w="1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lineRule="exact" w:line="18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7"/>
                <w:szCs w:val="17"/>
              </w:rPr>
              <w:t>Організаційно-правова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7"/>
                <w:szCs w:val="17"/>
              </w:rPr>
              <w:t>форма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7"/>
                <w:szCs w:val="17"/>
              </w:rPr>
              <w:t>господарювання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7"/>
                <w:szCs w:val="17"/>
              </w:rPr>
              <w:t>       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Комунальна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організація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(установа,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заклад)</w:t>
            </w:r>
          </w:p>
        </w:tc>
        <w:tc>
          <w:tcPr>
            <w:tcW w:w="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lineRule="exact" w:line="180"/>
              <w:ind w:left="236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за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КОПФГ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lineRule="exact" w:line="160"/>
              <w:ind w:left="743" w:right="743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430</w:t>
            </w:r>
          </w:p>
        </w:tc>
      </w:tr>
    </w:tbl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8" w:lineRule="exact" w:line="220"/>
        <w:ind w:left="147" w:right="4613"/>
      </w:pPr>
      <w:r>
        <w:pict>
          <v:group style="position:absolute;margin-left:428.112pt;margin-top:36.3136pt;width:214.272pt;height:0pt;mso-position-horizontal-relative:page;mso-position-vertical-relative:paragraph;z-index:-2408" coordorigin="8562,726" coordsize="4285,0">
            <v:shape style="position:absolute;left:8562;top:726;width:4285;height:0" coordorigin="8562,726" coordsize="4285,0" path="m8562,726l12848,726e" filled="f" stroked="t" strokeweight="0.648pt" strokecolor="#000000">
              <v:path arrowok="t"/>
            </v:shape>
            <w10:wrap type="none"/>
          </v:group>
        </w:pict>
      </w:r>
      <w:r>
        <w:pict>
          <v:shape type="#_x0000_t202" style="position:absolute;margin-left:26.3536pt;margin-top:-68.1224pt;width:616.03pt;height:71.28pt;mso-position-horizontal-relative:page;mso-position-vertical-relative:paragraph;z-index:-240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71" w:hRule="exact"/>
                    </w:trPr>
                    <w:tc>
                      <w:tcPr>
                        <w:tcW w:w="799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Код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та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назва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відомчої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класифікації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видатків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та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кредитування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державного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бюджету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4326" w:type="dxa"/>
                        <w:vMerge w:val="restart"/>
                        <w:tcBorders>
                          <w:top w:val="single" w:sz="5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71" w:hRule="exact"/>
                    </w:trPr>
                    <w:tc>
                      <w:tcPr>
                        <w:tcW w:w="7995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Код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та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назва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програмної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класифікації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видатків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та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кредитування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державного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бюджету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4326" w:type="dxa"/>
                        <w:vMerge w:val=""/>
                        <w:tcBorders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799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Код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та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назва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типової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відомчої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класифікації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видатків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та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кредитування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місцевих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бюджетів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432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799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Орган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з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питань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освіти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і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науки,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молоді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та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спорту</w:t>
                        </w:r>
                      </w:p>
                    </w:tc>
                    <w:tc>
                      <w:tcPr>
                        <w:tcW w:w="432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Код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та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назва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програмної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класифікації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видатків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та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кредитування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місцевих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бюджетів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(код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та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назва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Типової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програмної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класифікації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видатків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та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кредитування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місцевих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бюджетів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/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Тимчасової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класифікації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видатків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та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кредитування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для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бюджетів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місцевого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самоврядування,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які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не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застосовують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програмно-цільового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методу)*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46"/>
        <w:ind w:left="155"/>
      </w:pPr>
      <w:r>
        <w:pict>
          <v:group style="position:absolute;margin-left:28.368pt;margin-top:2.23571pt;width:614.016pt;height:0pt;mso-position-horizontal-relative:page;mso-position-vertical-relative:paragraph;z-index:-2407" coordorigin="567,45" coordsize="12280,0">
            <v:shape style="position:absolute;left:567;top:45;width:12280;height:0" coordorigin="567,45" coordsize="12280,0" path="m567,45l12848,45e" filled="f" stroked="t" strokeweight="0.64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Періодичність: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</w:t>
      </w:r>
      <w:r>
        <w:rPr>
          <w:rFonts w:cs="Arial" w:hAnsi="Arial" w:eastAsia="Arial" w:ascii="Arial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квартальна,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4"/>
          <w:sz w:val="15"/>
          <w:szCs w:val="15"/>
        </w:rPr>
        <w:t>річна.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52"/>
        <w:ind w:left="155"/>
      </w:pPr>
      <w:r>
        <w:pict>
          <v:group style="position:absolute;margin-left:94.608pt;margin-top:2.51411pt;width:49.968pt;height:0pt;mso-position-horizontal-relative:page;mso-position-vertical-relative:paragraph;z-index:-2406" coordorigin="1892,50" coordsize="999,0">
            <v:shape style="position:absolute;left:1892;top:50;width:999;height:0" coordorigin="1892,50" coordsize="999,0" path="m1892,50l2892,50e" filled="f" stroked="t" strokeweight="0.64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Одиниця</w:t>
      </w:r>
      <w:r>
        <w:rPr>
          <w:rFonts w:cs="Arial" w:hAnsi="Arial" w:eastAsia="Arial" w:ascii="Arial"/>
          <w:spacing w:val="21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виміру: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</w:t>
      </w:r>
      <w:r>
        <w:rPr>
          <w:rFonts w:cs="Arial" w:hAnsi="Arial" w:eastAsia="Arial" w:ascii="Arial"/>
          <w:spacing w:val="28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грн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4"/>
          <w:sz w:val="15"/>
          <w:szCs w:val="15"/>
        </w:rPr>
        <w:t>коп.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"/>
          <w:szCs w:val="2"/>
        </w:rPr>
        <w:jc w:val="left"/>
        <w:spacing w:before="10" w:lineRule="exact" w:line="20"/>
      </w:pPr>
      <w:r>
        <w:rPr>
          <w:sz w:val="2"/>
          <w:szCs w:val="2"/>
        </w:rPr>
      </w:r>
    </w:p>
    <w:tbl>
      <w:tblPr>
        <w:tblW w:w="0" w:type="auto"/>
        <w:tblLook w:val="01E0"/>
        <w:jc w:val="left"/>
        <w:tblInd w:w="1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4" w:hRule="exact"/>
        </w:trPr>
        <w:tc>
          <w:tcPr>
            <w:tcW w:w="39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ind w:left="1581" w:right="158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Показники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2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КЕКВ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44"/>
              <w:ind w:left="85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та/або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7"/>
              <w:ind w:left="13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КККБ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9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Код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44" w:lineRule="auto" w:line="292"/>
              <w:ind w:left="147" w:right="41" w:hanging="8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ряд-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ка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2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195" w:right="19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Затверджено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before="44" w:lineRule="auto" w:line="292"/>
              <w:ind w:left="328" w:right="329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на</w:t>
            </w:r>
            <w:r>
              <w:rPr>
                <w:rFonts w:cs="Arial" w:hAnsi="Arial" w:eastAsia="Arial" w:ascii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звітний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рік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215" w:right="215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Затверджено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44" w:lineRule="auto" w:line="290"/>
              <w:ind w:left="348" w:right="348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на</w:t>
            </w:r>
            <w:r>
              <w:rPr>
                <w:rFonts w:cs="Arial" w:hAnsi="Arial" w:eastAsia="Arial" w:ascii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звітний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період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(рік)</w:t>
            </w:r>
            <w:r>
              <w:rPr>
                <w:rFonts w:cs="Arial" w:hAnsi="Arial" w:eastAsia="Arial" w:ascii="Arial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position w:val="4"/>
                <w:sz w:val="11"/>
                <w:szCs w:val="1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1"/>
                <w:szCs w:val="11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157" w:right="156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Залишок</w:t>
            </w:r>
            <w:r>
              <w:rPr>
                <w:rFonts w:cs="Arial" w:hAnsi="Arial" w:eastAsia="Arial" w:ascii="Arial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на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before="44" w:lineRule="auto" w:line="292"/>
              <w:ind w:left="316" w:right="315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початок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звітного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року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217" w:right="21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Перерахо-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before="44" w:lineRule="auto" w:line="292"/>
              <w:ind w:left="309" w:right="31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вано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залишок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289" w:right="289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Надійшло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before="44" w:lineRule="auto" w:line="292"/>
              <w:ind w:left="283" w:right="284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коштів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за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звітний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період(рік)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394" w:right="393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Касові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before="44" w:lineRule="auto" w:line="292"/>
              <w:ind w:left="260" w:right="259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за</w:t>
            </w:r>
            <w:r>
              <w:rPr>
                <w:rFonts w:cs="Arial" w:hAnsi="Arial" w:eastAsia="Arial" w:ascii="Arial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звітний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період(рік)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30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Фактичні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44" w:lineRule="auto" w:line="292"/>
              <w:ind w:left="234" w:right="208" w:firstLine="21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за</w:t>
            </w:r>
            <w:r>
              <w:rPr>
                <w:rFonts w:cs="Arial" w:hAnsi="Arial" w:eastAsia="Arial" w:ascii="Arial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звітний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період(рік)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297" w:right="29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Залишок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before="44" w:lineRule="auto" w:line="292"/>
              <w:ind w:left="148" w:right="149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на</w:t>
            </w:r>
            <w:r>
              <w:rPr>
                <w:rFonts w:cs="Arial" w:hAnsi="Arial" w:eastAsia="Arial" w:ascii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кінець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звітного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періоду(року)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17" w:hRule="exact"/>
        </w:trPr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1910" w:right="191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236" w:right="23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144" w:right="14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630" w:right="63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before="1"/>
              <w:ind w:left="650" w:right="6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37" w:right="53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50" w:right="55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98" w:right="59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75" w:right="57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493" w:right="4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25" w:right="52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60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5"/>
                <w:szCs w:val="15"/>
              </w:rPr>
              <w:t>Видатки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5"/>
                <w:szCs w:val="15"/>
              </w:rPr>
              <w:t>та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5"/>
                <w:szCs w:val="15"/>
              </w:rPr>
              <w:t>надання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5"/>
                <w:szCs w:val="15"/>
              </w:rPr>
              <w:t>кредитів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5"/>
                <w:szCs w:val="15"/>
              </w:rPr>
              <w:t>усього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236" w:right="23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х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8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010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lineRule="exact" w:line="160"/>
              <w:ind w:left="712" w:right="-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906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497,73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35" w:hRule="exact"/>
        </w:trPr>
        <w:tc>
          <w:tcPr>
            <w:tcW w:w="39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1511" w:right="1508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у</w:t>
            </w:r>
            <w:r>
              <w:rPr>
                <w:rFonts w:cs="Arial" w:hAnsi="Arial" w:eastAsia="Arial" w:ascii="Arial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тому</w:t>
            </w:r>
            <w:r>
              <w:rPr>
                <w:rFonts w:cs="Arial" w:hAnsi="Arial" w:eastAsia="Arial" w:ascii="Arial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5"/>
                <w:szCs w:val="15"/>
              </w:rPr>
              <w:t>числі: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before="45"/>
              <w:ind w:left="1338" w:right="133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5"/>
                <w:szCs w:val="15"/>
              </w:rPr>
              <w:t>Поточні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5"/>
                <w:szCs w:val="15"/>
              </w:rPr>
              <w:t>видатки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14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2000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9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020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2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ind w:right="1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-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5"/>
                <w:szCs w:val="15"/>
              </w:rPr>
              <w:t>Оплата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5"/>
                <w:szCs w:val="15"/>
              </w:rPr>
              <w:t>праці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5"/>
                <w:szCs w:val="15"/>
              </w:rPr>
              <w:t>і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5"/>
                <w:szCs w:val="15"/>
              </w:rPr>
              <w:t>нарахування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5"/>
                <w:szCs w:val="15"/>
              </w:rPr>
              <w:t>на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5"/>
                <w:szCs w:val="15"/>
              </w:rPr>
              <w:t>заробітну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5"/>
                <w:szCs w:val="15"/>
              </w:rPr>
              <w:t>плату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3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2100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8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030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-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Оплата</w:t>
            </w:r>
            <w:r>
              <w:rPr>
                <w:rFonts w:cs="Arial" w:hAnsi="Arial" w:eastAsia="Arial" w:ascii="Arial"/>
                <w:i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1"/>
                <w:sz w:val="15"/>
                <w:szCs w:val="15"/>
              </w:rPr>
              <w:t>праці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37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2110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88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040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79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Заробітна</w:t>
            </w:r>
            <w:r>
              <w:rPr>
                <w:rFonts w:cs="Arial" w:hAnsi="Arial" w:eastAsia="Arial" w:ascii="Arial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5"/>
                <w:szCs w:val="15"/>
              </w:rPr>
              <w:t>плата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3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2111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88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050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79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Грошове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забезпечення</w:t>
            </w:r>
            <w:r>
              <w:rPr>
                <w:rFonts w:cs="Arial" w:hAnsi="Arial" w:eastAsia="Arial" w:ascii="Arial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5"/>
                <w:szCs w:val="15"/>
              </w:rPr>
              <w:t>військовослужбовців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3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2112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88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060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-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Нарахування</w:t>
            </w:r>
            <w:r>
              <w:rPr>
                <w:rFonts w:cs="Arial" w:hAnsi="Arial" w:eastAsia="Arial" w:ascii="Arial"/>
                <w:i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на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оплату</w:t>
            </w:r>
            <w:r>
              <w:rPr>
                <w:rFonts w:cs="Arial" w:hAnsi="Arial" w:eastAsia="Arial" w:ascii="Arial"/>
                <w:i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1"/>
                <w:sz w:val="15"/>
                <w:szCs w:val="15"/>
              </w:rPr>
              <w:t>праці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37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2120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88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070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-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5"/>
                <w:szCs w:val="15"/>
              </w:rPr>
              <w:t>Використання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5"/>
                <w:szCs w:val="15"/>
              </w:rPr>
              <w:t>товарів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5"/>
                <w:szCs w:val="15"/>
              </w:rPr>
              <w:t>і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5"/>
                <w:szCs w:val="15"/>
              </w:rPr>
              <w:t>послуг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3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2200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8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080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-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Предмети,</w:t>
            </w:r>
            <w:r>
              <w:rPr>
                <w:rFonts w:cs="Arial" w:hAnsi="Arial" w:eastAsia="Arial" w:ascii="Arial"/>
                <w:i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матеріали,</w:t>
            </w:r>
            <w:r>
              <w:rPr>
                <w:rFonts w:cs="Arial" w:hAnsi="Arial" w:eastAsia="Arial" w:ascii="Arial"/>
                <w:i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обладнання</w:t>
            </w:r>
            <w:r>
              <w:rPr>
                <w:rFonts w:cs="Arial" w:hAnsi="Arial" w:eastAsia="Arial" w:ascii="Arial"/>
                <w:i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та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1"/>
                <w:sz w:val="15"/>
                <w:szCs w:val="15"/>
              </w:rPr>
              <w:t>інвентар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37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2210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88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090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-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Медикаменти</w:t>
            </w:r>
            <w:r>
              <w:rPr>
                <w:rFonts w:cs="Arial" w:hAnsi="Arial" w:eastAsia="Arial" w:ascii="Arial"/>
                <w:i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та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перев’язувальні</w:t>
            </w:r>
            <w:r>
              <w:rPr>
                <w:rFonts w:cs="Arial" w:hAnsi="Arial" w:eastAsia="Arial" w:ascii="Arial"/>
                <w:i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1"/>
                <w:sz w:val="15"/>
                <w:szCs w:val="15"/>
              </w:rPr>
              <w:t>матеріали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37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2220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88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-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Продукти</w:t>
            </w:r>
            <w:r>
              <w:rPr>
                <w:rFonts w:cs="Arial" w:hAnsi="Arial" w:eastAsia="Arial" w:ascii="Arial"/>
                <w:i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1"/>
                <w:sz w:val="15"/>
                <w:szCs w:val="15"/>
              </w:rPr>
              <w:t>харчування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37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2230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88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110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-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Оплата</w:t>
            </w:r>
            <w:r>
              <w:rPr>
                <w:rFonts w:cs="Arial" w:hAnsi="Arial" w:eastAsia="Arial" w:ascii="Arial"/>
                <w:i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послуг</w:t>
            </w:r>
            <w:r>
              <w:rPr>
                <w:rFonts w:cs="Arial" w:hAnsi="Arial" w:eastAsia="Arial" w:ascii="Arial"/>
                <w:i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(крім</w:t>
            </w:r>
            <w:r>
              <w:rPr>
                <w:rFonts w:cs="Arial" w:hAnsi="Arial" w:eastAsia="Arial" w:ascii="Arial"/>
                <w:i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1"/>
                <w:sz w:val="15"/>
                <w:szCs w:val="15"/>
              </w:rPr>
              <w:t>комунальних)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37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2240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88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120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-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Видатки</w:t>
            </w:r>
            <w:r>
              <w:rPr>
                <w:rFonts w:cs="Arial" w:hAnsi="Arial" w:eastAsia="Arial" w:ascii="Arial"/>
                <w:i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на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1"/>
                <w:sz w:val="15"/>
                <w:szCs w:val="15"/>
              </w:rPr>
              <w:t>відрядження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37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2250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88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130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sectPr>
          <w:type w:val="continuous"/>
          <w:pgSz w:w="16820" w:h="11900" w:orient="landscape"/>
          <w:pgMar w:top="480" w:bottom="280" w:left="420" w:right="460"/>
        </w:sectPr>
      </w:pPr>
    </w:p>
    <w:p>
      <w:pPr>
        <w:rPr>
          <w:sz w:val="9"/>
          <w:szCs w:val="9"/>
        </w:rPr>
        <w:jc w:val="left"/>
        <w:spacing w:before="5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5" w:hRule="exact"/>
        </w:trPr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1910" w:right="191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236" w:right="23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144" w:right="14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630" w:right="63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650" w:right="6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37" w:right="53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50" w:right="55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98" w:right="59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75" w:right="57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493" w:right="4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25" w:right="52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-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Видатки</w:t>
            </w:r>
            <w:r>
              <w:rPr>
                <w:rFonts w:cs="Arial" w:hAnsi="Arial" w:eastAsia="Arial" w:ascii="Arial"/>
                <w:i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та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заходи</w:t>
            </w:r>
            <w:r>
              <w:rPr>
                <w:rFonts w:cs="Arial" w:hAnsi="Arial" w:eastAsia="Arial" w:ascii="Arial"/>
                <w:i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спеціального</w:t>
            </w:r>
            <w:r>
              <w:rPr>
                <w:rFonts w:cs="Arial" w:hAnsi="Arial" w:eastAsia="Arial" w:ascii="Arial"/>
                <w:i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1"/>
                <w:sz w:val="15"/>
                <w:szCs w:val="15"/>
              </w:rPr>
              <w:t>призначення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37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2260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88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140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-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Оплата</w:t>
            </w:r>
            <w:r>
              <w:rPr>
                <w:rFonts w:cs="Arial" w:hAnsi="Arial" w:eastAsia="Arial" w:ascii="Arial"/>
                <w:i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комунальних</w:t>
            </w:r>
            <w:r>
              <w:rPr>
                <w:rFonts w:cs="Arial" w:hAnsi="Arial" w:eastAsia="Arial" w:ascii="Arial"/>
                <w:i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послуг</w:t>
            </w:r>
            <w:r>
              <w:rPr>
                <w:rFonts w:cs="Arial" w:hAnsi="Arial" w:eastAsia="Arial" w:ascii="Arial"/>
                <w:i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та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1"/>
                <w:sz w:val="15"/>
                <w:szCs w:val="15"/>
              </w:rPr>
              <w:t>енергоносіїв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37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2270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88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150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5" w:hRule="exact"/>
        </w:trPr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79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Оплата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5"/>
                <w:szCs w:val="15"/>
              </w:rPr>
              <w:t>теплопостачання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3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2271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88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160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79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Оплата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водопостачання</w:t>
            </w:r>
            <w:r>
              <w:rPr>
                <w:rFonts w:cs="Arial" w:hAnsi="Arial" w:eastAsia="Arial" w:ascii="Arial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та</w:t>
            </w:r>
            <w:r>
              <w:rPr>
                <w:rFonts w:cs="Arial" w:hAnsi="Arial" w:eastAsia="Arial" w:ascii="Arial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5"/>
                <w:szCs w:val="15"/>
              </w:rPr>
              <w:t>водовідведення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3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2272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88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170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79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Оплата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5"/>
                <w:szCs w:val="15"/>
              </w:rPr>
              <w:t>електроенергії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3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2273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88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180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79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Оплата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природного</w:t>
            </w:r>
            <w:r>
              <w:rPr>
                <w:rFonts w:cs="Arial" w:hAnsi="Arial" w:eastAsia="Arial" w:ascii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5"/>
                <w:szCs w:val="15"/>
              </w:rPr>
              <w:t>газу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3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2274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88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190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79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Оплата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інших</w:t>
            </w:r>
            <w:r>
              <w:rPr>
                <w:rFonts w:cs="Arial" w:hAnsi="Arial" w:eastAsia="Arial" w:ascii="Arial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5"/>
                <w:szCs w:val="15"/>
              </w:rPr>
              <w:t>енергоносіїв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3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2275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88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200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36" w:hRule="exact"/>
        </w:trPr>
        <w:tc>
          <w:tcPr>
            <w:tcW w:w="39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Дослідження</w:t>
            </w:r>
            <w:r>
              <w:rPr>
                <w:rFonts w:cs="Arial" w:hAnsi="Arial" w:eastAsia="Arial" w:ascii="Arial"/>
                <w:i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і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розробки,</w:t>
            </w:r>
            <w:r>
              <w:rPr>
                <w:rFonts w:cs="Arial" w:hAnsi="Arial" w:eastAsia="Arial" w:ascii="Arial"/>
                <w:i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окремі</w:t>
            </w:r>
            <w:r>
              <w:rPr>
                <w:rFonts w:cs="Arial" w:hAnsi="Arial" w:eastAsia="Arial" w:ascii="Arial"/>
                <w:i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заходи</w:t>
            </w:r>
            <w:r>
              <w:rPr>
                <w:rFonts w:cs="Arial" w:hAnsi="Arial" w:eastAsia="Arial" w:ascii="Arial"/>
                <w:i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по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1"/>
                <w:sz w:val="15"/>
                <w:szCs w:val="15"/>
              </w:rPr>
              <w:t>реалізації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4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державних</w:t>
            </w:r>
            <w:r>
              <w:rPr>
                <w:rFonts w:cs="Arial" w:hAnsi="Arial" w:eastAsia="Arial" w:ascii="Arial"/>
                <w:i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(регіональних)</w:t>
            </w:r>
            <w:r>
              <w:rPr>
                <w:rFonts w:cs="Arial" w:hAnsi="Arial" w:eastAsia="Arial" w:ascii="Arial"/>
                <w:i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1"/>
                <w:sz w:val="15"/>
                <w:szCs w:val="15"/>
              </w:rPr>
              <w:t>програм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44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2280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94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210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2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1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36" w:hRule="exact"/>
        </w:trPr>
        <w:tc>
          <w:tcPr>
            <w:tcW w:w="39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85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Дослідження</w:t>
            </w:r>
            <w:r>
              <w:rPr>
                <w:rFonts w:cs="Arial" w:hAnsi="Arial" w:eastAsia="Arial" w:ascii="Arial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і</w:t>
            </w:r>
            <w:r>
              <w:rPr>
                <w:rFonts w:cs="Arial" w:hAnsi="Arial" w:eastAsia="Arial" w:ascii="Arial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розробки,</w:t>
            </w:r>
            <w:r>
              <w:rPr>
                <w:rFonts w:cs="Arial" w:hAnsi="Arial" w:eastAsia="Arial" w:ascii="Arial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окремі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заходи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розвитку</w:t>
            </w:r>
            <w:r>
              <w:rPr>
                <w:rFonts w:cs="Arial" w:hAnsi="Arial" w:eastAsia="Arial" w:ascii="Arial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5"/>
                <w:szCs w:val="15"/>
              </w:rPr>
              <w:t>по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45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реалізації</w:t>
            </w:r>
            <w:r>
              <w:rPr>
                <w:rFonts w:cs="Arial" w:hAnsi="Arial" w:eastAsia="Arial" w:ascii="Arial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державних</w:t>
            </w:r>
            <w:r>
              <w:rPr>
                <w:rFonts w:cs="Arial" w:hAnsi="Arial" w:eastAsia="Arial" w:ascii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(регіональних)</w:t>
            </w:r>
            <w:r>
              <w:rPr>
                <w:rFonts w:cs="Arial" w:hAnsi="Arial" w:eastAsia="Arial" w:ascii="Arial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5"/>
                <w:szCs w:val="15"/>
              </w:rPr>
              <w:t>програм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44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2281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94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220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2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1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645" w:hRule="exact"/>
        </w:trPr>
        <w:tc>
          <w:tcPr>
            <w:tcW w:w="39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85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Окремі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заходи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по</w:t>
            </w:r>
            <w:r>
              <w:rPr>
                <w:rFonts w:cs="Arial" w:hAnsi="Arial" w:eastAsia="Arial" w:ascii="Arial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реалізації</w:t>
            </w:r>
            <w:r>
              <w:rPr>
                <w:rFonts w:cs="Arial" w:hAnsi="Arial" w:eastAsia="Arial" w:ascii="Arial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5"/>
                <w:szCs w:val="15"/>
              </w:rPr>
              <w:t>державних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45" w:lineRule="auto" w:line="292"/>
              <w:ind w:right="578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(регіональних)</w:t>
            </w:r>
            <w:r>
              <w:rPr>
                <w:rFonts w:cs="Arial" w:hAnsi="Arial" w:eastAsia="Arial" w:ascii="Arial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програм,</w:t>
            </w:r>
            <w:r>
              <w:rPr>
                <w:rFonts w:cs="Arial" w:hAnsi="Arial" w:eastAsia="Arial" w:ascii="Arial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не</w:t>
            </w:r>
            <w:r>
              <w:rPr>
                <w:rFonts w:cs="Arial" w:hAnsi="Arial" w:eastAsia="Arial" w:ascii="Arial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віднесені</w:t>
            </w:r>
            <w:r>
              <w:rPr>
                <w:rFonts w:cs="Arial" w:hAnsi="Arial" w:eastAsia="Arial" w:ascii="Arial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до</w:t>
            </w:r>
            <w:r>
              <w:rPr>
                <w:rFonts w:cs="Arial" w:hAnsi="Arial" w:eastAsia="Arial" w:ascii="Arial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5"/>
                <w:szCs w:val="15"/>
              </w:rPr>
              <w:t>заходів</w:t>
            </w:r>
            <w:r>
              <w:rPr>
                <w:rFonts w:cs="Arial" w:hAnsi="Arial" w:eastAsia="Arial" w:ascii="Arial"/>
                <w:spacing w:val="0"/>
                <w:w w:val="10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5"/>
                <w:szCs w:val="15"/>
              </w:rPr>
              <w:t>розвитку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44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2282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94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230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2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1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-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5"/>
                <w:szCs w:val="15"/>
              </w:rPr>
              <w:t>Обслуговування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5"/>
                <w:szCs w:val="15"/>
              </w:rPr>
              <w:t>боргових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5"/>
                <w:szCs w:val="15"/>
              </w:rPr>
              <w:t>зобов’язань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3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2400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8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240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-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Обслуговування</w:t>
            </w:r>
            <w:r>
              <w:rPr>
                <w:rFonts w:cs="Arial" w:hAnsi="Arial" w:eastAsia="Arial" w:ascii="Arial"/>
                <w:i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внутрішніх</w:t>
            </w:r>
            <w:r>
              <w:rPr>
                <w:rFonts w:cs="Arial" w:hAnsi="Arial" w:eastAsia="Arial" w:ascii="Arial"/>
                <w:i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боргових</w:t>
            </w:r>
            <w:r>
              <w:rPr>
                <w:rFonts w:cs="Arial" w:hAnsi="Arial" w:eastAsia="Arial" w:ascii="Arial"/>
                <w:i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1"/>
                <w:sz w:val="15"/>
                <w:szCs w:val="15"/>
              </w:rPr>
              <w:t>зобов’язань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37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2410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88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250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-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Обслуговування</w:t>
            </w:r>
            <w:r>
              <w:rPr>
                <w:rFonts w:cs="Arial" w:hAnsi="Arial" w:eastAsia="Arial" w:ascii="Arial"/>
                <w:i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зовнішніх</w:t>
            </w:r>
            <w:r>
              <w:rPr>
                <w:rFonts w:cs="Arial" w:hAnsi="Arial" w:eastAsia="Arial" w:ascii="Arial"/>
                <w:i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боргових</w:t>
            </w:r>
            <w:r>
              <w:rPr>
                <w:rFonts w:cs="Arial" w:hAnsi="Arial" w:eastAsia="Arial" w:ascii="Arial"/>
                <w:i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1"/>
                <w:sz w:val="15"/>
                <w:szCs w:val="15"/>
              </w:rPr>
              <w:t>зобов’язань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37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2420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88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260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-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5"/>
                <w:szCs w:val="15"/>
              </w:rPr>
              <w:t>Поточні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5"/>
                <w:szCs w:val="15"/>
              </w:rPr>
              <w:t>трансферти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3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2600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8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270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36" w:hRule="exact"/>
        </w:trPr>
        <w:tc>
          <w:tcPr>
            <w:tcW w:w="39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Субсидії</w:t>
            </w:r>
            <w:r>
              <w:rPr>
                <w:rFonts w:cs="Arial" w:hAnsi="Arial" w:eastAsia="Arial" w:ascii="Arial"/>
                <w:i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та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поточні</w:t>
            </w:r>
            <w:r>
              <w:rPr>
                <w:rFonts w:cs="Arial" w:hAnsi="Arial" w:eastAsia="Arial" w:ascii="Arial"/>
                <w:i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трансферти</w:t>
            </w:r>
            <w:r>
              <w:rPr>
                <w:rFonts w:cs="Arial" w:hAnsi="Arial" w:eastAsia="Arial" w:ascii="Arial"/>
                <w:i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1"/>
                <w:sz w:val="15"/>
                <w:szCs w:val="15"/>
              </w:rPr>
              <w:t>підприємствам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4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(установам,</w:t>
            </w:r>
            <w:r>
              <w:rPr>
                <w:rFonts w:cs="Arial" w:hAnsi="Arial" w:eastAsia="Arial" w:ascii="Arial"/>
                <w:i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1"/>
                <w:sz w:val="15"/>
                <w:szCs w:val="15"/>
              </w:rPr>
              <w:t>організаціям)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44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2610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94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280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2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1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36" w:hRule="exact"/>
        </w:trPr>
        <w:tc>
          <w:tcPr>
            <w:tcW w:w="39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Поточні</w:t>
            </w:r>
            <w:r>
              <w:rPr>
                <w:rFonts w:cs="Arial" w:hAnsi="Arial" w:eastAsia="Arial" w:ascii="Arial"/>
                <w:i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трансферти</w:t>
            </w:r>
            <w:r>
              <w:rPr>
                <w:rFonts w:cs="Arial" w:hAnsi="Arial" w:eastAsia="Arial" w:ascii="Arial"/>
                <w:i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органам</w:t>
            </w:r>
            <w:r>
              <w:rPr>
                <w:rFonts w:cs="Arial" w:hAnsi="Arial" w:eastAsia="Arial" w:ascii="Arial"/>
                <w:i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1"/>
                <w:sz w:val="15"/>
                <w:szCs w:val="15"/>
              </w:rPr>
              <w:t>державного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4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управління</w:t>
            </w:r>
            <w:r>
              <w:rPr>
                <w:rFonts w:cs="Arial" w:hAnsi="Arial" w:eastAsia="Arial" w:ascii="Arial"/>
                <w:i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інших</w:t>
            </w:r>
            <w:r>
              <w:rPr>
                <w:rFonts w:cs="Arial" w:hAnsi="Arial" w:eastAsia="Arial" w:ascii="Arial"/>
                <w:i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1"/>
                <w:sz w:val="15"/>
                <w:szCs w:val="15"/>
              </w:rPr>
              <w:t>рівнів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44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2620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94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290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2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1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35" w:hRule="exact"/>
        </w:trPr>
        <w:tc>
          <w:tcPr>
            <w:tcW w:w="39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Поточні</w:t>
            </w:r>
            <w:r>
              <w:rPr>
                <w:rFonts w:cs="Arial" w:hAnsi="Arial" w:eastAsia="Arial" w:ascii="Arial"/>
                <w:i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трансферти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урядам</w:t>
            </w:r>
            <w:r>
              <w:rPr>
                <w:rFonts w:cs="Arial" w:hAnsi="Arial" w:eastAsia="Arial" w:ascii="Arial"/>
                <w:i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іноземних</w:t>
            </w:r>
            <w:r>
              <w:rPr>
                <w:rFonts w:cs="Arial" w:hAnsi="Arial" w:eastAsia="Arial" w:ascii="Arial"/>
                <w:i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держав</w:t>
            </w:r>
            <w:r>
              <w:rPr>
                <w:rFonts w:cs="Arial" w:hAnsi="Arial" w:eastAsia="Arial" w:ascii="Arial"/>
                <w:i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1"/>
                <w:sz w:val="15"/>
                <w:szCs w:val="15"/>
              </w:rPr>
              <w:t>та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4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міжнародним</w:t>
            </w:r>
            <w:r>
              <w:rPr>
                <w:rFonts w:cs="Arial" w:hAnsi="Arial" w:eastAsia="Arial" w:ascii="Arial"/>
                <w:i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1"/>
                <w:sz w:val="15"/>
                <w:szCs w:val="15"/>
              </w:rPr>
              <w:t>організаціям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44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2630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94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300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2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1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-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5"/>
                <w:szCs w:val="15"/>
              </w:rPr>
              <w:t>Соціальне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5"/>
                <w:szCs w:val="15"/>
              </w:rPr>
              <w:t>забезпечення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3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2700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8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310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-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Виплата</w:t>
            </w:r>
            <w:r>
              <w:rPr>
                <w:rFonts w:cs="Arial" w:hAnsi="Arial" w:eastAsia="Arial" w:ascii="Arial"/>
                <w:i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пенсій</w:t>
            </w:r>
            <w:r>
              <w:rPr>
                <w:rFonts w:cs="Arial" w:hAnsi="Arial" w:eastAsia="Arial" w:ascii="Arial"/>
                <w:i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і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1"/>
                <w:sz w:val="15"/>
                <w:szCs w:val="15"/>
              </w:rPr>
              <w:t>допомоги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37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2710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88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320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-6"/>
            </w:pPr>
            <w:r>
              <w:rPr>
                <w:rFonts w:cs="Arial" w:hAnsi="Arial" w:eastAsia="Arial" w:ascii="Arial"/>
                <w:i/>
                <w:spacing w:val="0"/>
                <w:w w:val="101"/>
                <w:sz w:val="15"/>
                <w:szCs w:val="15"/>
              </w:rPr>
              <w:t>Стипендії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37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2720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88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330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-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Інші</w:t>
            </w:r>
            <w:r>
              <w:rPr>
                <w:rFonts w:cs="Arial" w:hAnsi="Arial" w:eastAsia="Arial" w:ascii="Arial"/>
                <w:i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виплати</w:t>
            </w:r>
            <w:r>
              <w:rPr>
                <w:rFonts w:cs="Arial" w:hAnsi="Arial" w:eastAsia="Arial" w:ascii="Arial"/>
                <w:i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1"/>
                <w:sz w:val="15"/>
                <w:szCs w:val="15"/>
              </w:rPr>
              <w:t>населенню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37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2730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88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340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-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5"/>
                <w:szCs w:val="15"/>
              </w:rPr>
              <w:t>Інші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5"/>
                <w:szCs w:val="15"/>
              </w:rPr>
              <w:t>поточні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5"/>
                <w:szCs w:val="15"/>
              </w:rPr>
              <w:t>видатки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3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2800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8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350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24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5"/>
                <w:szCs w:val="15"/>
              </w:rPr>
              <w:t>Капітальні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5"/>
                <w:szCs w:val="15"/>
              </w:rPr>
              <w:t>видатки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3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3000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8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360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lineRule="exact" w:line="160"/>
              <w:ind w:left="712" w:right="-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906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497,73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-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5"/>
                <w:szCs w:val="15"/>
              </w:rPr>
              <w:t>Придбання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5"/>
                <w:szCs w:val="15"/>
              </w:rPr>
              <w:t>основного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5"/>
                <w:szCs w:val="15"/>
              </w:rPr>
              <w:t>капіталу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3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3100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8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370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lineRule="exact" w:line="160"/>
              <w:ind w:left="712" w:right="-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906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497,73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36" w:hRule="exact"/>
        </w:trPr>
        <w:tc>
          <w:tcPr>
            <w:tcW w:w="39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Придбання</w:t>
            </w:r>
            <w:r>
              <w:rPr>
                <w:rFonts w:cs="Arial" w:hAnsi="Arial" w:eastAsia="Arial" w:ascii="Arial"/>
                <w:i/>
                <w:spacing w:val="-1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обладнання</w:t>
            </w:r>
            <w:r>
              <w:rPr>
                <w:rFonts w:cs="Arial" w:hAnsi="Arial" w:eastAsia="Arial" w:ascii="Arial"/>
                <w:i/>
                <w:spacing w:val="-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і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предметів</w:t>
            </w:r>
            <w:r>
              <w:rPr>
                <w:rFonts w:cs="Arial" w:hAnsi="Arial" w:eastAsia="Arial" w:ascii="Arial"/>
                <w:i/>
                <w:spacing w:val="-1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довгострокового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48"/>
            </w:pPr>
            <w:r>
              <w:rPr>
                <w:rFonts w:cs="Arial" w:hAnsi="Arial" w:eastAsia="Arial" w:ascii="Arial"/>
                <w:i/>
                <w:spacing w:val="0"/>
                <w:w w:val="101"/>
                <w:sz w:val="15"/>
                <w:szCs w:val="15"/>
              </w:rPr>
              <w:t>користування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44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3110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94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380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2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1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-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Капітальне</w:t>
            </w:r>
            <w:r>
              <w:rPr>
                <w:rFonts w:cs="Arial" w:hAnsi="Arial" w:eastAsia="Arial" w:ascii="Arial"/>
                <w:i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будівництво</w:t>
            </w:r>
            <w:r>
              <w:rPr>
                <w:rFonts w:cs="Arial" w:hAnsi="Arial" w:eastAsia="Arial" w:ascii="Arial"/>
                <w:i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1"/>
                <w:sz w:val="15"/>
                <w:szCs w:val="15"/>
              </w:rPr>
              <w:t>(придбання)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37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3120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88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390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79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Капітальне</w:t>
            </w:r>
            <w:r>
              <w:rPr>
                <w:rFonts w:cs="Arial" w:hAnsi="Arial" w:eastAsia="Arial" w:ascii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будівництво</w:t>
            </w:r>
            <w:r>
              <w:rPr>
                <w:rFonts w:cs="Arial" w:hAnsi="Arial" w:eastAsia="Arial" w:ascii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(придбання)</w:t>
            </w:r>
            <w:r>
              <w:rPr>
                <w:rFonts w:cs="Arial" w:hAnsi="Arial" w:eastAsia="Arial" w:ascii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5"/>
                <w:szCs w:val="15"/>
              </w:rPr>
              <w:t>житла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3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3121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88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400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79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Капітальне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будівництво</w:t>
            </w:r>
            <w:r>
              <w:rPr>
                <w:rFonts w:cs="Arial" w:hAnsi="Arial" w:eastAsia="Arial" w:ascii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(придбання)</w:t>
            </w:r>
            <w:r>
              <w:rPr>
                <w:rFonts w:cs="Arial" w:hAnsi="Arial" w:eastAsia="Arial" w:ascii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інших</w:t>
            </w:r>
            <w:r>
              <w:rPr>
                <w:rFonts w:cs="Arial" w:hAnsi="Arial" w:eastAsia="Arial" w:ascii="Arial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5"/>
                <w:szCs w:val="15"/>
              </w:rPr>
              <w:t>об’єктів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3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3122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88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410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-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Капітальний</w:t>
            </w:r>
            <w:r>
              <w:rPr>
                <w:rFonts w:cs="Arial" w:hAnsi="Arial" w:eastAsia="Arial" w:ascii="Arial"/>
                <w:i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1"/>
                <w:sz w:val="15"/>
                <w:szCs w:val="15"/>
              </w:rPr>
              <w:t>ремонт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37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3130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88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420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lineRule="exact" w:line="160"/>
              <w:ind w:left="712" w:right="-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906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497,73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79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Капітальний</w:t>
            </w:r>
            <w:r>
              <w:rPr>
                <w:rFonts w:cs="Arial" w:hAnsi="Arial" w:eastAsia="Arial" w:ascii="Arial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ремонт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житлового</w:t>
            </w:r>
            <w:r>
              <w:rPr>
                <w:rFonts w:cs="Arial" w:hAnsi="Arial" w:eastAsia="Arial" w:ascii="Arial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фонду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5"/>
                <w:szCs w:val="15"/>
              </w:rPr>
              <w:t>(приміщень)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3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3131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88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430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79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Капітальний</w:t>
            </w:r>
            <w:r>
              <w:rPr>
                <w:rFonts w:cs="Arial" w:hAnsi="Arial" w:eastAsia="Arial" w:ascii="Arial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ремонт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інших</w:t>
            </w:r>
            <w:r>
              <w:rPr>
                <w:rFonts w:cs="Arial" w:hAnsi="Arial" w:eastAsia="Arial" w:ascii="Arial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5"/>
                <w:szCs w:val="15"/>
              </w:rPr>
              <w:t>об’єктів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3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3132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88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440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lineRule="exact" w:line="160"/>
              <w:ind w:left="712" w:right="-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906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497,73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5" w:hRule="exact"/>
        </w:trPr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-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Реконструкція</w:t>
            </w:r>
            <w:r>
              <w:rPr>
                <w:rFonts w:cs="Arial" w:hAnsi="Arial" w:eastAsia="Arial" w:ascii="Arial"/>
                <w:i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та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1"/>
                <w:sz w:val="15"/>
                <w:szCs w:val="15"/>
              </w:rPr>
              <w:t>реставрація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37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3140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88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450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79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Реконструкція</w:t>
            </w:r>
            <w:r>
              <w:rPr>
                <w:rFonts w:cs="Arial" w:hAnsi="Arial" w:eastAsia="Arial" w:ascii="Arial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житлового</w:t>
            </w:r>
            <w:r>
              <w:rPr>
                <w:rFonts w:cs="Arial" w:hAnsi="Arial" w:eastAsia="Arial" w:ascii="Arial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фонду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5"/>
                <w:szCs w:val="15"/>
              </w:rPr>
              <w:t>(приміщень)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3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3141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88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460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79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Реконструкція</w:t>
            </w:r>
            <w:r>
              <w:rPr>
                <w:rFonts w:cs="Arial" w:hAnsi="Arial" w:eastAsia="Arial" w:ascii="Arial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та</w:t>
            </w:r>
            <w:r>
              <w:rPr>
                <w:rFonts w:cs="Arial" w:hAnsi="Arial" w:eastAsia="Arial" w:ascii="Arial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реставрація</w:t>
            </w:r>
            <w:r>
              <w:rPr>
                <w:rFonts w:cs="Arial" w:hAnsi="Arial" w:eastAsia="Arial" w:ascii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інших</w:t>
            </w:r>
            <w:r>
              <w:rPr>
                <w:rFonts w:cs="Arial" w:hAnsi="Arial" w:eastAsia="Arial" w:ascii="Arial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5"/>
                <w:szCs w:val="15"/>
              </w:rPr>
              <w:t>об’єктів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3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3142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88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470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36" w:hRule="exact"/>
        </w:trPr>
        <w:tc>
          <w:tcPr>
            <w:tcW w:w="39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85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Реставрація</w:t>
            </w:r>
            <w:r>
              <w:rPr>
                <w:rFonts w:cs="Arial" w:hAnsi="Arial" w:eastAsia="Arial" w:ascii="Arial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пам’яток</w:t>
            </w:r>
            <w:r>
              <w:rPr>
                <w:rFonts w:cs="Arial" w:hAnsi="Arial" w:eastAsia="Arial" w:ascii="Arial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культури,</w:t>
            </w:r>
            <w:r>
              <w:rPr>
                <w:rFonts w:cs="Arial" w:hAnsi="Arial" w:eastAsia="Arial" w:ascii="Arial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історії</w:t>
            </w:r>
            <w:r>
              <w:rPr>
                <w:rFonts w:cs="Arial" w:hAnsi="Arial" w:eastAsia="Arial" w:ascii="Arial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5"/>
                <w:szCs w:val="15"/>
              </w:rPr>
              <w:t>та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45"/>
            </w:pPr>
            <w:r>
              <w:rPr>
                <w:rFonts w:cs="Arial" w:hAnsi="Arial" w:eastAsia="Arial" w:ascii="Arial"/>
                <w:spacing w:val="0"/>
                <w:w w:val="101"/>
                <w:sz w:val="15"/>
                <w:szCs w:val="15"/>
              </w:rPr>
              <w:t>архітектур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44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3143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94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480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2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1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sectPr>
          <w:pgSz w:w="16820" w:h="11900" w:orient="landscape"/>
          <w:pgMar w:top="680" w:bottom="280" w:left="460" w:right="460"/>
        </w:sectPr>
      </w:pPr>
    </w:p>
    <w:p>
      <w:pPr>
        <w:rPr>
          <w:sz w:val="9"/>
          <w:szCs w:val="9"/>
        </w:rPr>
        <w:jc w:val="left"/>
        <w:spacing w:before="5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5" w:hRule="exact"/>
        </w:trPr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1910" w:right="191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236" w:right="23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144" w:right="14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630" w:right="63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650" w:right="64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37" w:right="53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50" w:right="55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98" w:right="59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75" w:right="57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493" w:right="4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25" w:right="52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-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Створення</w:t>
            </w:r>
            <w:r>
              <w:rPr>
                <w:rFonts w:cs="Arial" w:hAnsi="Arial" w:eastAsia="Arial" w:ascii="Arial"/>
                <w:i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державних</w:t>
            </w:r>
            <w:r>
              <w:rPr>
                <w:rFonts w:cs="Arial" w:hAnsi="Arial" w:eastAsia="Arial" w:ascii="Arial"/>
                <w:i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запасів</w:t>
            </w:r>
            <w:r>
              <w:rPr>
                <w:rFonts w:cs="Arial" w:hAnsi="Arial" w:eastAsia="Arial" w:ascii="Arial"/>
                <w:i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і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1"/>
                <w:sz w:val="15"/>
                <w:szCs w:val="15"/>
              </w:rPr>
              <w:t>резервів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37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3150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88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490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-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Придбання</w:t>
            </w:r>
            <w:r>
              <w:rPr>
                <w:rFonts w:cs="Arial" w:hAnsi="Arial" w:eastAsia="Arial" w:ascii="Arial"/>
                <w:i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землі</w:t>
            </w:r>
            <w:r>
              <w:rPr>
                <w:rFonts w:cs="Arial" w:hAnsi="Arial" w:eastAsia="Arial" w:ascii="Arial"/>
                <w:i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та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нематеріальних</w:t>
            </w:r>
            <w:r>
              <w:rPr>
                <w:rFonts w:cs="Arial" w:hAnsi="Arial" w:eastAsia="Arial" w:ascii="Arial"/>
                <w:i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1"/>
                <w:sz w:val="15"/>
                <w:szCs w:val="15"/>
              </w:rPr>
              <w:t>активів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37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3160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88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500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5" w:hRule="exact"/>
        </w:trPr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-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5"/>
                <w:szCs w:val="15"/>
              </w:rPr>
              <w:t>Капітальні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5"/>
                <w:szCs w:val="15"/>
              </w:rPr>
              <w:t>трансферти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3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3200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8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510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36" w:hRule="exact"/>
        </w:trPr>
        <w:tc>
          <w:tcPr>
            <w:tcW w:w="39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Капітальні</w:t>
            </w:r>
            <w:r>
              <w:rPr>
                <w:rFonts w:cs="Arial" w:hAnsi="Arial" w:eastAsia="Arial" w:ascii="Arial"/>
                <w:i/>
                <w:spacing w:val="-1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98"/>
                <w:sz w:val="15"/>
                <w:szCs w:val="15"/>
              </w:rPr>
              <w:t>трансферти</w:t>
            </w:r>
            <w:r>
              <w:rPr>
                <w:rFonts w:cs="Arial" w:hAnsi="Arial" w:eastAsia="Arial" w:ascii="Arial"/>
                <w:i/>
                <w:spacing w:val="1"/>
                <w:w w:val="98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98"/>
                <w:sz w:val="15"/>
                <w:szCs w:val="15"/>
              </w:rPr>
              <w:t>підприємствам</w:t>
            </w:r>
            <w:r>
              <w:rPr>
                <w:rFonts w:cs="Arial" w:hAnsi="Arial" w:eastAsia="Arial" w:ascii="Arial"/>
                <w:i/>
                <w:spacing w:val="1"/>
                <w:w w:val="98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(установам,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48"/>
            </w:pPr>
            <w:r>
              <w:rPr>
                <w:rFonts w:cs="Arial" w:hAnsi="Arial" w:eastAsia="Arial" w:ascii="Arial"/>
                <w:i/>
                <w:spacing w:val="0"/>
                <w:w w:val="101"/>
                <w:sz w:val="15"/>
                <w:szCs w:val="15"/>
              </w:rPr>
              <w:t>організаціям)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44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3210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94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520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2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1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36" w:hRule="exact"/>
        </w:trPr>
        <w:tc>
          <w:tcPr>
            <w:tcW w:w="39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Капітальні</w:t>
            </w:r>
            <w:r>
              <w:rPr>
                <w:rFonts w:cs="Arial" w:hAnsi="Arial" w:eastAsia="Arial" w:ascii="Arial"/>
                <w:i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трансферти</w:t>
            </w:r>
            <w:r>
              <w:rPr>
                <w:rFonts w:cs="Arial" w:hAnsi="Arial" w:eastAsia="Arial" w:ascii="Arial"/>
                <w:i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органам</w:t>
            </w:r>
            <w:r>
              <w:rPr>
                <w:rFonts w:cs="Arial" w:hAnsi="Arial" w:eastAsia="Arial" w:ascii="Arial"/>
                <w:i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1"/>
                <w:sz w:val="15"/>
                <w:szCs w:val="15"/>
              </w:rPr>
              <w:t>державного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4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управління</w:t>
            </w:r>
            <w:r>
              <w:rPr>
                <w:rFonts w:cs="Arial" w:hAnsi="Arial" w:eastAsia="Arial" w:ascii="Arial"/>
                <w:i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інших</w:t>
            </w:r>
            <w:r>
              <w:rPr>
                <w:rFonts w:cs="Arial" w:hAnsi="Arial" w:eastAsia="Arial" w:ascii="Arial"/>
                <w:i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1"/>
                <w:sz w:val="15"/>
                <w:szCs w:val="15"/>
              </w:rPr>
              <w:t>рівнів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44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3220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94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530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2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1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36" w:hRule="exact"/>
        </w:trPr>
        <w:tc>
          <w:tcPr>
            <w:tcW w:w="39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Капітальні</w:t>
            </w:r>
            <w:r>
              <w:rPr>
                <w:rFonts w:cs="Arial" w:hAnsi="Arial" w:eastAsia="Arial" w:ascii="Arial"/>
                <w:i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трансферти</w:t>
            </w:r>
            <w:r>
              <w:rPr>
                <w:rFonts w:cs="Arial" w:hAnsi="Arial" w:eastAsia="Arial" w:ascii="Arial"/>
                <w:i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урядам</w:t>
            </w:r>
            <w:r>
              <w:rPr>
                <w:rFonts w:cs="Arial" w:hAnsi="Arial" w:eastAsia="Arial" w:ascii="Arial"/>
                <w:i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іноземних</w:t>
            </w:r>
            <w:r>
              <w:rPr>
                <w:rFonts w:cs="Arial" w:hAnsi="Arial" w:eastAsia="Arial" w:ascii="Arial"/>
                <w:i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1"/>
                <w:sz w:val="15"/>
                <w:szCs w:val="15"/>
              </w:rPr>
              <w:t>держав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4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та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міжнародним</w:t>
            </w:r>
            <w:r>
              <w:rPr>
                <w:rFonts w:cs="Arial" w:hAnsi="Arial" w:eastAsia="Arial" w:ascii="Arial"/>
                <w:i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1"/>
                <w:sz w:val="15"/>
                <w:szCs w:val="15"/>
              </w:rPr>
              <w:t>організаціям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44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3230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94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540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2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1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-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Капітальні</w:t>
            </w:r>
            <w:r>
              <w:rPr>
                <w:rFonts w:cs="Arial" w:hAnsi="Arial" w:eastAsia="Arial" w:ascii="Arial"/>
                <w:i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трансферти</w:t>
            </w:r>
            <w:r>
              <w:rPr>
                <w:rFonts w:cs="Arial" w:hAnsi="Arial" w:eastAsia="Arial" w:ascii="Arial"/>
                <w:i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1"/>
                <w:sz w:val="15"/>
                <w:szCs w:val="15"/>
              </w:rPr>
              <w:t>населенню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37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3240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88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550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0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5"/>
                <w:szCs w:val="15"/>
              </w:rPr>
              <w:t>Внутрішнє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5"/>
                <w:szCs w:val="15"/>
              </w:rPr>
              <w:t>кредитування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3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4100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8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560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-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Надання</w:t>
            </w:r>
            <w:r>
              <w:rPr>
                <w:rFonts w:cs="Arial" w:hAnsi="Arial" w:eastAsia="Arial" w:ascii="Arial"/>
                <w:i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внутрішніх</w:t>
            </w:r>
            <w:r>
              <w:rPr>
                <w:rFonts w:cs="Arial" w:hAnsi="Arial" w:eastAsia="Arial" w:ascii="Arial"/>
                <w:i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1"/>
                <w:sz w:val="15"/>
                <w:szCs w:val="15"/>
              </w:rPr>
              <w:t>кредитів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37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4110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88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570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35" w:hRule="exact"/>
        </w:trPr>
        <w:tc>
          <w:tcPr>
            <w:tcW w:w="39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85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Надання</w:t>
            </w:r>
            <w:r>
              <w:rPr>
                <w:rFonts w:cs="Arial" w:hAnsi="Arial" w:eastAsia="Arial" w:ascii="Arial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кредитів</w:t>
            </w:r>
            <w:r>
              <w:rPr>
                <w:rFonts w:cs="Arial" w:hAnsi="Arial" w:eastAsia="Arial" w:ascii="Arial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органам</w:t>
            </w:r>
            <w:r>
              <w:rPr>
                <w:rFonts w:cs="Arial" w:hAnsi="Arial" w:eastAsia="Arial" w:ascii="Arial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державного</w:t>
            </w:r>
            <w:r>
              <w:rPr>
                <w:rFonts w:cs="Arial" w:hAnsi="Arial" w:eastAsia="Arial" w:ascii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5"/>
                <w:szCs w:val="15"/>
              </w:rPr>
              <w:t>управління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45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інших</w:t>
            </w:r>
            <w:r>
              <w:rPr>
                <w:rFonts w:cs="Arial" w:hAnsi="Arial" w:eastAsia="Arial" w:ascii="Arial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5"/>
                <w:szCs w:val="15"/>
              </w:rPr>
              <w:t>рівнів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44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4111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94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580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2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1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36" w:hRule="exact"/>
        </w:trPr>
        <w:tc>
          <w:tcPr>
            <w:tcW w:w="39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85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Надання</w:t>
            </w:r>
            <w:r>
              <w:rPr>
                <w:rFonts w:cs="Arial" w:hAnsi="Arial" w:eastAsia="Arial" w:ascii="Arial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кредитів</w:t>
            </w:r>
            <w:r>
              <w:rPr>
                <w:rFonts w:cs="Arial" w:hAnsi="Arial" w:eastAsia="Arial" w:ascii="Arial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підприємствам,</w:t>
            </w:r>
            <w:r>
              <w:rPr>
                <w:rFonts w:cs="Arial" w:hAnsi="Arial" w:eastAsia="Arial" w:ascii="Arial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5"/>
                <w:szCs w:val="15"/>
              </w:rPr>
              <w:t>установам,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45"/>
            </w:pPr>
            <w:r>
              <w:rPr>
                <w:rFonts w:cs="Arial" w:hAnsi="Arial" w:eastAsia="Arial" w:ascii="Arial"/>
                <w:spacing w:val="0"/>
                <w:w w:val="101"/>
                <w:sz w:val="15"/>
                <w:szCs w:val="15"/>
              </w:rPr>
              <w:t>організаціям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44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4112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94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590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2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1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79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Надання</w:t>
            </w:r>
            <w:r>
              <w:rPr>
                <w:rFonts w:cs="Arial" w:hAnsi="Arial" w:eastAsia="Arial" w:ascii="Arial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інших</w:t>
            </w:r>
            <w:r>
              <w:rPr>
                <w:rFonts w:cs="Arial" w:hAnsi="Arial" w:eastAsia="Arial" w:ascii="Arial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внутрішніх</w:t>
            </w:r>
            <w:r>
              <w:rPr>
                <w:rFonts w:cs="Arial" w:hAnsi="Arial" w:eastAsia="Arial" w:ascii="Arial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5"/>
                <w:szCs w:val="15"/>
              </w:rPr>
              <w:t>кредитів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3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4113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88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600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08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5"/>
                <w:szCs w:val="15"/>
              </w:rPr>
              <w:t>Зовнішнє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5"/>
                <w:szCs w:val="15"/>
              </w:rPr>
              <w:t>кредитування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3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4200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8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610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-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Надання</w:t>
            </w:r>
            <w:r>
              <w:rPr>
                <w:rFonts w:cs="Arial" w:hAnsi="Arial" w:eastAsia="Arial" w:ascii="Arial"/>
                <w:i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зовнішніх</w:t>
            </w:r>
            <w:r>
              <w:rPr>
                <w:rFonts w:cs="Arial" w:hAnsi="Arial" w:eastAsia="Arial" w:ascii="Arial"/>
                <w:i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1"/>
                <w:sz w:val="15"/>
                <w:szCs w:val="15"/>
              </w:rPr>
              <w:t>кредитів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37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4210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88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620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-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Інші</w:t>
            </w:r>
            <w:r>
              <w:rPr>
                <w:rFonts w:cs="Arial" w:hAnsi="Arial" w:eastAsia="Arial" w:ascii="Arial"/>
                <w:i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1"/>
                <w:sz w:val="15"/>
                <w:szCs w:val="15"/>
              </w:rPr>
              <w:t>видатки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37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5000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88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630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618" w:right="61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25" w:right="52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38" w:right="53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86" w:right="58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63" w:right="56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25" w:right="52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56" w:right="55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160"/>
        <w:ind w:left="198"/>
      </w:pPr>
      <w:r>
        <w:rPr>
          <w:rFonts w:cs="Arial" w:hAnsi="Arial" w:eastAsia="Arial" w:ascii="Arial"/>
          <w:spacing w:val="0"/>
          <w:w w:val="100"/>
          <w:position w:val="2"/>
          <w:sz w:val="13"/>
          <w:szCs w:val="13"/>
        </w:rPr>
        <w:t>1</w:t>
      </w:r>
      <w:r>
        <w:rPr>
          <w:rFonts w:cs="Arial" w:hAnsi="Arial" w:eastAsia="Arial" w:ascii="Arial"/>
          <w:spacing w:val="-11"/>
          <w:w w:val="100"/>
          <w:position w:val="2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5"/>
          <w:szCs w:val="15"/>
        </w:rPr>
        <w:t>Заповнюється</w:t>
      </w:r>
      <w:r>
        <w:rPr>
          <w:rFonts w:cs="Arial" w:hAnsi="Arial" w:eastAsia="Arial" w:ascii="Arial"/>
          <w:spacing w:val="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5"/>
          <w:szCs w:val="15"/>
        </w:rPr>
        <w:t>розпорядниками</w:t>
      </w:r>
      <w:r>
        <w:rPr>
          <w:rFonts w:cs="Arial" w:hAnsi="Arial" w:eastAsia="Arial" w:ascii="Arial"/>
          <w:spacing w:val="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5"/>
          <w:szCs w:val="15"/>
        </w:rPr>
        <w:t>бюджетних</w:t>
      </w:r>
      <w:r>
        <w:rPr>
          <w:rFonts w:cs="Arial" w:hAnsi="Arial" w:eastAsia="Arial" w:ascii="Arial"/>
          <w:spacing w:val="3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4"/>
          <w:position w:val="0"/>
          <w:sz w:val="15"/>
          <w:szCs w:val="15"/>
        </w:rPr>
        <w:t>коштів.</w:t>
      </w:r>
      <w:r>
        <w:rPr>
          <w:rFonts w:cs="Arial" w:hAnsi="Arial" w:eastAsia="Arial" w:ascii="Arial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33"/>
        <w:ind w:left="133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*До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запровадження</w:t>
      </w:r>
      <w:r>
        <w:rPr>
          <w:rFonts w:cs="Arial" w:hAnsi="Arial" w:eastAsia="Arial" w:ascii="Arial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програмно-цільового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методу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складання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та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виконання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місцевих</w:t>
      </w:r>
      <w:r>
        <w:rPr>
          <w:rFonts w:cs="Arial" w:hAnsi="Arial" w:eastAsia="Arial" w:ascii="Arial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бюджетів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проставляються</w:t>
      </w:r>
      <w:r>
        <w:rPr>
          <w:rFonts w:cs="Arial" w:hAnsi="Arial" w:eastAsia="Arial" w:ascii="Arial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код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та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назва</w:t>
      </w:r>
      <w:r>
        <w:rPr>
          <w:rFonts w:cs="Arial" w:hAnsi="Arial" w:eastAsia="Arial" w:ascii="Arial"/>
          <w:spacing w:val="5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тимчасової</w:t>
      </w:r>
      <w:r>
        <w:rPr>
          <w:rFonts w:cs="Arial" w:hAnsi="Arial" w:eastAsia="Arial" w:ascii="Arial"/>
          <w:spacing w:val="9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класифікації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видатків</w:t>
      </w:r>
      <w:r>
        <w:rPr>
          <w:rFonts w:cs="Arial" w:hAnsi="Arial" w:eastAsia="Arial" w:ascii="Arial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та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кредитування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місцевих</w:t>
      </w:r>
      <w:r>
        <w:rPr>
          <w:rFonts w:cs="Arial" w:hAnsi="Arial" w:eastAsia="Arial" w:ascii="Arial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1"/>
          <w:sz w:val="15"/>
          <w:szCs w:val="15"/>
        </w:rPr>
        <w:t>бюджетів.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tabs>
          <w:tab w:pos="15340" w:val="left"/>
        </w:tabs>
        <w:jc w:val="left"/>
        <w:ind w:left="107"/>
      </w:pPr>
      <w:r>
        <w:pict>
          <v:group style="position:absolute;margin-left:337.464pt;margin-top:11.7729pt;width:123.768pt;height:0pt;mso-position-horizontal-relative:page;mso-position-vertical-relative:paragraph;z-index:-2404" coordorigin="6749,235" coordsize="2475,0">
            <v:shape style="position:absolute;left:6749;top:235;width:2475;height:0" coordorigin="6749,235" coordsize="2475,0" path="m6749,235l9225,235e" filled="f" stroked="t" strokeweight="0.64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position w:val="4"/>
          <w:sz w:val="17"/>
          <w:szCs w:val="17"/>
        </w:rPr>
        <w:t>начальник</w:t>
      </w:r>
      <w:r>
        <w:rPr>
          <w:rFonts w:cs="Arial" w:hAnsi="Arial" w:eastAsia="Arial" w:ascii="Arial"/>
          <w:b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position w:val="4"/>
          <w:sz w:val="17"/>
          <w:szCs w:val="17"/>
        </w:rPr>
        <w:t>управління</w:t>
      </w:r>
      <w:r>
        <w:rPr>
          <w:rFonts w:cs="Arial" w:hAnsi="Arial" w:eastAsia="Arial" w:ascii="Arial"/>
          <w:b/>
          <w:position w:val="4"/>
          <w:sz w:val="17"/>
          <w:szCs w:val="17"/>
        </w:rPr>
        <w:t>              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11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11"/>
          <w:w w:val="212"/>
          <w:position w:val="0"/>
          <w:sz w:val="17"/>
          <w:szCs w:val="17"/>
        </w:rPr>
      </w:r>
      <w:r>
        <w:rPr>
          <w:rFonts w:cs="Arial" w:hAnsi="Arial" w:eastAsia="Arial" w:ascii="Arial"/>
          <w:spacing w:val="0"/>
          <w:w w:val="212"/>
          <w:position w:val="0"/>
          <w:sz w:val="17"/>
          <w:szCs w:val="17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7"/>
          <w:szCs w:val="17"/>
          <w:u w:val="single" w:color="000000"/>
        </w:rPr>
        <w:t>                                          </w:t>
      </w:r>
      <w:r>
        <w:rPr>
          <w:rFonts w:cs="Arial" w:hAnsi="Arial" w:eastAsia="Arial" w:ascii="Arial"/>
          <w:spacing w:val="-14"/>
          <w:w w:val="100"/>
          <w:position w:val="0"/>
          <w:sz w:val="17"/>
          <w:szCs w:val="17"/>
          <w:u w:val="single" w:color="000000"/>
        </w:rPr>
        <w:t> </w:t>
      </w:r>
      <w:r>
        <w:rPr>
          <w:rFonts w:cs="Arial" w:hAnsi="Arial" w:eastAsia="Arial" w:ascii="Arial"/>
          <w:spacing w:val="-14"/>
          <w:w w:val="100"/>
          <w:position w:val="0"/>
          <w:sz w:val="17"/>
          <w:szCs w:val="17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0"/>
          <w:sz w:val="17"/>
          <w:szCs w:val="17"/>
          <w:u w:val="single" w:color="000000"/>
        </w:rPr>
        <w:t>Сінчук</w:t>
      </w:r>
      <w:r>
        <w:rPr>
          <w:rFonts w:cs="Arial" w:hAnsi="Arial" w:eastAsia="Arial" w:ascii="Arial"/>
          <w:spacing w:val="0"/>
          <w:w w:val="100"/>
          <w:position w:val="0"/>
          <w:sz w:val="17"/>
          <w:szCs w:val="17"/>
          <w:u w:val="single" w:color="000000"/>
        </w:rPr>
      </w:r>
      <w:r>
        <w:rPr>
          <w:rFonts w:cs="Arial" w:hAnsi="Arial" w:eastAsia="Arial" w:ascii="Arial"/>
          <w:spacing w:val="-53"/>
          <w:w w:val="212"/>
          <w:position w:val="0"/>
          <w:sz w:val="17"/>
          <w:szCs w:val="17"/>
          <w:u w:val="single" w:color="000000"/>
        </w:rPr>
        <w:t> </w:t>
      </w:r>
      <w:r>
        <w:rPr>
          <w:rFonts w:cs="Arial" w:hAnsi="Arial" w:eastAsia="Arial" w:ascii="Arial"/>
          <w:spacing w:val="-53"/>
          <w:w w:val="212"/>
          <w:position w:val="0"/>
          <w:sz w:val="17"/>
          <w:szCs w:val="17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0"/>
          <w:sz w:val="17"/>
          <w:szCs w:val="17"/>
          <w:u w:val="single" w:color="000000"/>
        </w:rPr>
        <w:t>Юрій</w:t>
      </w:r>
      <w:r>
        <w:rPr>
          <w:rFonts w:cs="Arial" w:hAnsi="Arial" w:eastAsia="Arial" w:ascii="Arial"/>
          <w:spacing w:val="0"/>
          <w:w w:val="100"/>
          <w:position w:val="0"/>
          <w:sz w:val="17"/>
          <w:szCs w:val="17"/>
          <w:u w:val="single" w:color="000000"/>
        </w:rPr>
      </w:r>
      <w:r>
        <w:rPr>
          <w:rFonts w:cs="Arial" w:hAnsi="Arial" w:eastAsia="Arial" w:ascii="Arial"/>
          <w:spacing w:val="-53"/>
          <w:w w:val="212"/>
          <w:position w:val="0"/>
          <w:sz w:val="17"/>
          <w:szCs w:val="17"/>
          <w:u w:val="single" w:color="000000"/>
        </w:rPr>
        <w:t> </w:t>
      </w:r>
      <w:r>
        <w:rPr>
          <w:rFonts w:cs="Arial" w:hAnsi="Arial" w:eastAsia="Arial" w:ascii="Arial"/>
          <w:spacing w:val="-53"/>
          <w:w w:val="212"/>
          <w:position w:val="0"/>
          <w:sz w:val="17"/>
          <w:szCs w:val="17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0"/>
          <w:sz w:val="17"/>
          <w:szCs w:val="17"/>
          <w:u w:val="single" w:color="000000"/>
        </w:rPr>
        <w:t>Михайлович</w:t>
      </w:r>
      <w:r>
        <w:rPr>
          <w:rFonts w:cs="Arial" w:hAnsi="Arial" w:eastAsia="Arial" w:ascii="Arial"/>
          <w:spacing w:val="0"/>
          <w:w w:val="100"/>
          <w:position w:val="0"/>
          <w:sz w:val="17"/>
          <w:szCs w:val="17"/>
          <w:u w:val="single" w:color="000000"/>
        </w:rPr>
      </w:r>
      <w:r>
        <w:rPr>
          <w:rFonts w:cs="Arial" w:hAnsi="Arial" w:eastAsia="Arial" w:ascii="Arial"/>
          <w:spacing w:val="0"/>
          <w:w w:val="212"/>
          <w:position w:val="0"/>
          <w:sz w:val="17"/>
          <w:szCs w:val="17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7"/>
          <w:szCs w:val="17"/>
          <w:u w:val="single" w:color="000000"/>
        </w:rPr>
        <w:tab/>
      </w:r>
      <w:r>
        <w:rPr>
          <w:rFonts w:cs="Arial" w:hAnsi="Arial" w:eastAsia="Arial" w:ascii="Arial"/>
          <w:spacing w:val="0"/>
          <w:w w:val="100"/>
          <w:position w:val="0"/>
          <w:sz w:val="17"/>
          <w:szCs w:val="17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left="7294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(пiдпис)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                                                                                                          </w:t>
      </w:r>
      <w:r>
        <w:rPr>
          <w:rFonts w:cs="Arial" w:hAnsi="Arial" w:eastAsia="Arial" w:ascii="Arial"/>
          <w:spacing w:val="17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(iнiцiали,</w:t>
      </w:r>
      <w:r>
        <w:rPr>
          <w:rFonts w:cs="Arial" w:hAnsi="Arial" w:eastAsia="Arial" w:ascii="Arial"/>
          <w:spacing w:val="-5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прiзвище)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7"/>
          <w:szCs w:val="17"/>
        </w:rPr>
        <w:tabs>
          <w:tab w:pos="15340" w:val="left"/>
        </w:tabs>
        <w:jc w:val="left"/>
        <w:ind w:left="107"/>
      </w:pPr>
      <w:r>
        <w:pict>
          <v:group style="position:absolute;margin-left:337.464pt;margin-top:11.7657pt;width:123.768pt;height:0pt;mso-position-horizontal-relative:page;mso-position-vertical-relative:paragraph;z-index:-2403" coordorigin="6749,235" coordsize="2475,0">
            <v:shape style="position:absolute;left:6749;top:235;width:2475;height:0" coordorigin="6749,235" coordsize="2475,0" path="m6749,235l9225,235e" filled="f" stroked="t" strokeweight="0.64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position w:val="4"/>
          <w:sz w:val="17"/>
          <w:szCs w:val="17"/>
        </w:rPr>
        <w:t>головний</w:t>
      </w:r>
      <w:r>
        <w:rPr>
          <w:rFonts w:cs="Arial" w:hAnsi="Arial" w:eastAsia="Arial" w:ascii="Arial"/>
          <w:b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position w:val="4"/>
          <w:sz w:val="17"/>
          <w:szCs w:val="17"/>
        </w:rPr>
        <w:t>бухгалтер</w:t>
      </w:r>
      <w:r>
        <w:rPr>
          <w:rFonts w:cs="Arial" w:hAnsi="Arial" w:eastAsia="Arial" w:ascii="Arial"/>
          <w:b/>
          <w:position w:val="4"/>
          <w:sz w:val="17"/>
          <w:szCs w:val="17"/>
        </w:rPr>
        <w:t>                   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-19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-19"/>
          <w:w w:val="212"/>
          <w:position w:val="0"/>
          <w:sz w:val="17"/>
          <w:szCs w:val="17"/>
        </w:rPr>
      </w:r>
      <w:r>
        <w:rPr>
          <w:rFonts w:cs="Arial" w:hAnsi="Arial" w:eastAsia="Arial" w:ascii="Arial"/>
          <w:spacing w:val="0"/>
          <w:w w:val="212"/>
          <w:position w:val="0"/>
          <w:sz w:val="17"/>
          <w:szCs w:val="17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7"/>
          <w:szCs w:val="17"/>
          <w:u w:val="single" w:color="000000"/>
        </w:rPr>
        <w:t>                                        </w:t>
      </w:r>
      <w:r>
        <w:rPr>
          <w:rFonts w:cs="Arial" w:hAnsi="Arial" w:eastAsia="Arial" w:ascii="Arial"/>
          <w:spacing w:val="5"/>
          <w:w w:val="100"/>
          <w:position w:val="0"/>
          <w:sz w:val="17"/>
          <w:szCs w:val="17"/>
          <w:u w:val="single" w:color="000000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17"/>
          <w:szCs w:val="17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0"/>
          <w:sz w:val="17"/>
          <w:szCs w:val="17"/>
          <w:u w:val="single" w:color="000000"/>
        </w:rPr>
        <w:t>Веселова</w:t>
      </w:r>
      <w:r>
        <w:rPr>
          <w:rFonts w:cs="Arial" w:hAnsi="Arial" w:eastAsia="Arial" w:ascii="Arial"/>
          <w:spacing w:val="0"/>
          <w:w w:val="100"/>
          <w:position w:val="0"/>
          <w:sz w:val="17"/>
          <w:szCs w:val="17"/>
          <w:u w:val="single" w:color="000000"/>
        </w:rPr>
      </w:r>
      <w:r>
        <w:rPr>
          <w:rFonts w:cs="Arial" w:hAnsi="Arial" w:eastAsia="Arial" w:ascii="Arial"/>
          <w:spacing w:val="-53"/>
          <w:w w:val="212"/>
          <w:position w:val="0"/>
          <w:sz w:val="17"/>
          <w:szCs w:val="17"/>
          <w:u w:val="single" w:color="000000"/>
        </w:rPr>
        <w:t> </w:t>
      </w:r>
      <w:r>
        <w:rPr>
          <w:rFonts w:cs="Arial" w:hAnsi="Arial" w:eastAsia="Arial" w:ascii="Arial"/>
          <w:spacing w:val="-53"/>
          <w:w w:val="212"/>
          <w:position w:val="0"/>
          <w:sz w:val="17"/>
          <w:szCs w:val="17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0"/>
          <w:sz w:val="17"/>
          <w:szCs w:val="17"/>
          <w:u w:val="single" w:color="000000"/>
        </w:rPr>
        <w:t>Майя</w:t>
      </w:r>
      <w:r>
        <w:rPr>
          <w:rFonts w:cs="Arial" w:hAnsi="Arial" w:eastAsia="Arial" w:ascii="Arial"/>
          <w:spacing w:val="0"/>
          <w:w w:val="100"/>
          <w:position w:val="0"/>
          <w:sz w:val="17"/>
          <w:szCs w:val="17"/>
          <w:u w:val="single" w:color="000000"/>
        </w:rPr>
      </w:r>
      <w:r>
        <w:rPr>
          <w:rFonts w:cs="Arial" w:hAnsi="Arial" w:eastAsia="Arial" w:ascii="Arial"/>
          <w:spacing w:val="-53"/>
          <w:w w:val="212"/>
          <w:position w:val="0"/>
          <w:sz w:val="17"/>
          <w:szCs w:val="17"/>
          <w:u w:val="single" w:color="000000"/>
        </w:rPr>
        <w:t> </w:t>
      </w:r>
      <w:r>
        <w:rPr>
          <w:rFonts w:cs="Arial" w:hAnsi="Arial" w:eastAsia="Arial" w:ascii="Arial"/>
          <w:spacing w:val="-53"/>
          <w:w w:val="212"/>
          <w:position w:val="0"/>
          <w:sz w:val="17"/>
          <w:szCs w:val="17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0"/>
          <w:sz w:val="17"/>
          <w:szCs w:val="17"/>
          <w:u w:val="single" w:color="000000"/>
        </w:rPr>
        <w:t>Аркадіївна</w:t>
      </w:r>
      <w:r>
        <w:rPr>
          <w:rFonts w:cs="Arial" w:hAnsi="Arial" w:eastAsia="Arial" w:ascii="Arial"/>
          <w:spacing w:val="0"/>
          <w:w w:val="100"/>
          <w:position w:val="0"/>
          <w:sz w:val="17"/>
          <w:szCs w:val="17"/>
          <w:u w:val="single" w:color="000000"/>
        </w:rPr>
      </w:r>
      <w:r>
        <w:rPr>
          <w:rFonts w:cs="Arial" w:hAnsi="Arial" w:eastAsia="Arial" w:ascii="Arial"/>
          <w:spacing w:val="0"/>
          <w:w w:val="212"/>
          <w:position w:val="0"/>
          <w:sz w:val="17"/>
          <w:szCs w:val="17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7"/>
          <w:szCs w:val="17"/>
          <w:u w:val="single" w:color="000000"/>
        </w:rPr>
        <w:tab/>
      </w:r>
      <w:r>
        <w:rPr>
          <w:rFonts w:cs="Arial" w:hAnsi="Arial" w:eastAsia="Arial" w:ascii="Arial"/>
          <w:spacing w:val="0"/>
          <w:w w:val="100"/>
          <w:position w:val="0"/>
          <w:sz w:val="17"/>
          <w:szCs w:val="17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left="7293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(пiдпис)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                                                                                                          </w:t>
      </w:r>
      <w:r>
        <w:rPr>
          <w:rFonts w:cs="Arial" w:hAnsi="Arial" w:eastAsia="Arial" w:ascii="Arial"/>
          <w:spacing w:val="17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(iнiцiали,</w:t>
      </w:r>
      <w:r>
        <w:rPr>
          <w:rFonts w:cs="Arial" w:hAnsi="Arial" w:eastAsia="Arial" w:ascii="Arial"/>
          <w:spacing w:val="-5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прiзвище)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30"/>
        <w:ind w:left="691"/>
      </w:pPr>
      <w:r>
        <w:pict>
          <v:group style="position:absolute;margin-left:28.368pt;margin-top:11.3429pt;width:110.448pt;height:0pt;mso-position-horizontal-relative:page;mso-position-vertical-relative:paragraph;z-index:-2402" coordorigin="567,227" coordsize="2209,0">
            <v:shape style="position:absolute;left:567;top:227;width:2209;height:0" coordorigin="567,227" coordsize="2209,0" path="m567,227l2776,227e" filled="f" stroked="t" strokeweight="0.64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09</w:t>
      </w:r>
      <w:r>
        <w:rPr>
          <w:rFonts w:cs="Arial" w:hAnsi="Arial" w:eastAsia="Arial" w:ascii="Arial"/>
          <w:spacing w:val="9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квітня</w:t>
      </w:r>
      <w:r>
        <w:rPr>
          <w:rFonts w:cs="Arial" w:hAnsi="Arial" w:eastAsia="Arial" w:ascii="Arial"/>
          <w:spacing w:val="18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2015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</w:t>
      </w:r>
      <w:r>
        <w:rPr>
          <w:rFonts w:cs="Arial" w:hAnsi="Arial" w:eastAsia="Arial" w:ascii="Arial"/>
          <w:spacing w:val="18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4"/>
          <w:sz w:val="15"/>
          <w:szCs w:val="15"/>
        </w:rPr>
        <w:t>року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sectPr>
      <w:pgSz w:w="16820" w:h="11900" w:orient="landscape"/>
      <w:pgMar w:top="680" w:bottom="280" w:left="460" w:right="46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