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75" w:rsidRDefault="00025DD3" w:rsidP="00025D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засідань методичної комісії вчителів предмету «Основи здоров</w:t>
      </w:r>
      <w:r w:rsidRPr="00025DD3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я» на 2018-2019 навчальний рік</w:t>
      </w:r>
    </w:p>
    <w:p w:rsidR="00025DD3" w:rsidRDefault="00025DD3" w:rsidP="00025D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серпня 2018 року</w:t>
      </w:r>
    </w:p>
    <w:p w:rsidR="00025DD3" w:rsidRDefault="00025DD3" w:rsidP="00025D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«Формування в учнів свідомої мотивації  до здорового способу життя, збереження власного здоров</w:t>
      </w:r>
      <w:r w:rsidRPr="00025DD3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та активної соціальної позиції»</w:t>
      </w:r>
    </w:p>
    <w:p w:rsidR="00025DD3" w:rsidRDefault="00025DD3" w:rsidP="00025D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5DD3" w:rsidRDefault="00025DD3" w:rsidP="00025D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роботи МК за 2017-2018 навчальний рік та затвердження плану роботи на наступний навчальний рік.</w:t>
      </w:r>
      <w:r w:rsidR="007059F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елементів тренінгу та ігрових вправ на уроках основ з</w:t>
      </w:r>
      <w:r w:rsidR="007059FE" w:rsidRPr="007059FE">
        <w:rPr>
          <w:rFonts w:ascii="Times New Roman" w:hAnsi="Times New Roman" w:cs="Times New Roman"/>
          <w:sz w:val="28"/>
          <w:szCs w:val="28"/>
          <w:lang w:val="uk-UA"/>
        </w:rPr>
        <w:t>доров</w:t>
      </w:r>
      <w:r w:rsidR="007059FE" w:rsidRPr="007059FE">
        <w:rPr>
          <w:rFonts w:ascii="Times New Roman" w:hAnsi="Times New Roman" w:cs="Times New Roman"/>
          <w:sz w:val="28"/>
          <w:szCs w:val="28"/>
        </w:rPr>
        <w:t>’</w:t>
      </w:r>
      <w:r w:rsidR="007059FE" w:rsidRPr="007059F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059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DD3" w:rsidRDefault="00025DD3" w:rsidP="00025DD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МК</w:t>
      </w:r>
      <w:r w:rsidR="007059F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Бенякова А.В., вчитель основ</w:t>
      </w:r>
      <w:r w:rsidRPr="00025D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r w:rsidRPr="00025DD3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ЗЗСО №1 імені Захисників Вітчизни</w:t>
      </w:r>
    </w:p>
    <w:p w:rsidR="007059FE" w:rsidRDefault="007059FE" w:rsidP="00025DD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9FE" w:rsidRDefault="007059FE" w:rsidP="00705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вивчення предмета </w:t>
      </w:r>
      <w:r w:rsidRPr="007059FE">
        <w:rPr>
          <w:rFonts w:ascii="Times New Roman" w:hAnsi="Times New Roman" w:cs="Times New Roman"/>
          <w:sz w:val="28"/>
          <w:szCs w:val="28"/>
          <w:lang w:val="uk-UA"/>
        </w:rPr>
        <w:t>«Основи здоров</w:t>
      </w:r>
      <w:r w:rsidRPr="007059FE">
        <w:rPr>
          <w:rFonts w:ascii="Times New Roman" w:hAnsi="Times New Roman" w:cs="Times New Roman"/>
          <w:sz w:val="28"/>
          <w:szCs w:val="28"/>
        </w:rPr>
        <w:t>’</w:t>
      </w:r>
      <w:r w:rsidRPr="007059FE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у </w:t>
      </w:r>
      <w:r w:rsidRPr="007059FE">
        <w:rPr>
          <w:rFonts w:ascii="Times New Roman" w:hAnsi="Times New Roman" w:cs="Times New Roman"/>
          <w:sz w:val="28"/>
          <w:szCs w:val="28"/>
          <w:lang w:val="uk-UA"/>
        </w:rPr>
        <w:t>2018-2019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Ознайомлення з новими нормативними документами. </w:t>
      </w:r>
    </w:p>
    <w:p w:rsidR="007059FE" w:rsidRDefault="007059FE" w:rsidP="007059F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Методист КУ КМОЦ Катранюк В.І.</w:t>
      </w:r>
    </w:p>
    <w:p w:rsidR="007059FE" w:rsidRDefault="007059FE" w:rsidP="007059F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9FE" w:rsidRDefault="007059FE" w:rsidP="00705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Огляд літератури з проблемної теми.</w:t>
      </w:r>
    </w:p>
    <w:p w:rsidR="007059FE" w:rsidRPr="007059FE" w:rsidRDefault="007059FE" w:rsidP="007059F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Левицька О.Г., вчитель основ</w:t>
      </w:r>
      <w:r w:rsidRPr="00025D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r w:rsidRPr="00025DD3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ЗЗСО №3.</w:t>
      </w:r>
    </w:p>
    <w:p w:rsidR="007059FE" w:rsidRDefault="007059FE" w:rsidP="007059F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9FE" w:rsidRPr="003D743D" w:rsidRDefault="003D743D" w:rsidP="007059F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Доповідь керівника МК</w:t>
      </w:r>
      <w:r w:rsidR="007059FE" w:rsidRPr="003D743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Бенякової А.В., вчителя основ здоров’я ЗЗСО №1 імені Захисників Вітчизни</w:t>
      </w:r>
    </w:p>
    <w:p w:rsidR="003D743D" w:rsidRPr="003D743D" w:rsidRDefault="003D743D" w:rsidP="003D74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  <w:sz w:val="32"/>
          <w:szCs w:val="32"/>
          <w:lang w:val="uk-UA" w:eastAsia="ru-RU"/>
        </w:rPr>
      </w:pPr>
      <w:r w:rsidRPr="003D743D">
        <w:rPr>
          <w:rFonts w:ascii="Times New Roman" w:eastAsia="Times New Roman" w:hAnsi="Times New Roman" w:cs="Times New Roman"/>
          <w:bCs/>
          <w:i/>
          <w:color w:val="222222"/>
          <w:kern w:val="36"/>
          <w:sz w:val="32"/>
          <w:szCs w:val="32"/>
          <w:lang w:val="uk-UA" w:eastAsia="ru-RU"/>
        </w:rPr>
        <w:t>Ан</w:t>
      </w:r>
      <w:r w:rsidRPr="003D743D">
        <w:rPr>
          <w:rFonts w:ascii="Times New Roman" w:eastAsia="Times New Roman" w:hAnsi="Times New Roman" w:cs="Times New Roman"/>
          <w:bCs/>
          <w:i/>
          <w:color w:val="222222"/>
          <w:kern w:val="36"/>
          <w:sz w:val="32"/>
          <w:szCs w:val="32"/>
          <w:lang w:eastAsia="ru-RU"/>
        </w:rPr>
        <w:t>ал</w:t>
      </w:r>
      <w:r w:rsidRPr="003D743D">
        <w:rPr>
          <w:rFonts w:ascii="Times New Roman" w:eastAsia="Times New Roman" w:hAnsi="Times New Roman" w:cs="Times New Roman"/>
          <w:bCs/>
          <w:i/>
          <w:color w:val="222222"/>
          <w:kern w:val="36"/>
          <w:sz w:val="32"/>
          <w:szCs w:val="32"/>
          <w:lang w:val="uk-UA" w:eastAsia="ru-RU"/>
        </w:rPr>
        <w:t xml:space="preserve">із </w:t>
      </w:r>
    </w:p>
    <w:p w:rsidR="003D743D" w:rsidRPr="003D743D" w:rsidRDefault="003D743D" w:rsidP="003D74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  <w:sz w:val="32"/>
          <w:szCs w:val="32"/>
          <w:lang w:val="uk-UA" w:eastAsia="ru-RU"/>
        </w:rPr>
      </w:pPr>
      <w:r w:rsidRPr="003D743D">
        <w:rPr>
          <w:rFonts w:ascii="Times New Roman" w:eastAsia="Times New Roman" w:hAnsi="Times New Roman" w:cs="Times New Roman"/>
          <w:bCs/>
          <w:i/>
          <w:color w:val="222222"/>
          <w:kern w:val="36"/>
          <w:sz w:val="32"/>
          <w:szCs w:val="32"/>
          <w:lang w:val="uk-UA" w:eastAsia="ru-RU"/>
        </w:rPr>
        <w:t xml:space="preserve">роботи </w:t>
      </w:r>
      <w:r w:rsidRPr="003D743D">
        <w:rPr>
          <w:rFonts w:ascii="Times New Roman" w:eastAsia="Times New Roman" w:hAnsi="Times New Roman" w:cs="Times New Roman"/>
          <w:bCs/>
          <w:i/>
          <w:color w:val="222222"/>
          <w:kern w:val="36"/>
          <w:sz w:val="32"/>
          <w:szCs w:val="32"/>
          <w:lang w:eastAsia="ru-RU"/>
        </w:rPr>
        <w:t xml:space="preserve">вчителів основ здоров’я </w:t>
      </w:r>
    </w:p>
    <w:p w:rsidR="003D743D" w:rsidRPr="003D743D" w:rsidRDefault="003D743D" w:rsidP="003D74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  <w:sz w:val="32"/>
          <w:szCs w:val="32"/>
          <w:lang w:eastAsia="ru-RU"/>
        </w:rPr>
      </w:pPr>
      <w:r w:rsidRPr="003D743D">
        <w:rPr>
          <w:rFonts w:ascii="Times New Roman" w:eastAsia="Times New Roman" w:hAnsi="Times New Roman" w:cs="Times New Roman"/>
          <w:bCs/>
          <w:i/>
          <w:color w:val="222222"/>
          <w:kern w:val="36"/>
          <w:sz w:val="32"/>
          <w:szCs w:val="32"/>
          <w:lang w:eastAsia="ru-RU"/>
        </w:rPr>
        <w:t>за 201</w:t>
      </w:r>
      <w:r w:rsidRPr="003D743D">
        <w:rPr>
          <w:rFonts w:ascii="Times New Roman" w:eastAsia="Times New Roman" w:hAnsi="Times New Roman" w:cs="Times New Roman"/>
          <w:bCs/>
          <w:i/>
          <w:color w:val="222222"/>
          <w:kern w:val="36"/>
          <w:sz w:val="32"/>
          <w:szCs w:val="32"/>
          <w:lang w:val="uk-UA" w:eastAsia="ru-RU"/>
        </w:rPr>
        <w:t>7</w:t>
      </w:r>
      <w:r w:rsidRPr="003D743D">
        <w:rPr>
          <w:rFonts w:ascii="Times New Roman" w:eastAsia="Times New Roman" w:hAnsi="Times New Roman" w:cs="Times New Roman"/>
          <w:bCs/>
          <w:i/>
          <w:color w:val="222222"/>
          <w:kern w:val="36"/>
          <w:sz w:val="32"/>
          <w:szCs w:val="32"/>
          <w:lang w:eastAsia="ru-RU"/>
        </w:rPr>
        <w:t>-201</w:t>
      </w:r>
      <w:r w:rsidRPr="003D743D">
        <w:rPr>
          <w:rFonts w:ascii="Times New Roman" w:eastAsia="Times New Roman" w:hAnsi="Times New Roman" w:cs="Times New Roman"/>
          <w:bCs/>
          <w:i/>
          <w:color w:val="222222"/>
          <w:kern w:val="36"/>
          <w:sz w:val="32"/>
          <w:szCs w:val="32"/>
          <w:lang w:val="uk-UA" w:eastAsia="ru-RU"/>
        </w:rPr>
        <w:t>8</w:t>
      </w:r>
      <w:r w:rsidRPr="003D743D">
        <w:rPr>
          <w:rFonts w:ascii="Times New Roman" w:eastAsia="Times New Roman" w:hAnsi="Times New Roman" w:cs="Times New Roman"/>
          <w:bCs/>
          <w:i/>
          <w:color w:val="222222"/>
          <w:kern w:val="36"/>
          <w:sz w:val="32"/>
          <w:szCs w:val="32"/>
          <w:lang w:eastAsia="ru-RU"/>
        </w:rPr>
        <w:t xml:space="preserve"> н</w:t>
      </w:r>
      <w:r w:rsidRPr="003D743D">
        <w:rPr>
          <w:rFonts w:ascii="Times New Roman" w:eastAsia="Times New Roman" w:hAnsi="Times New Roman" w:cs="Times New Roman"/>
          <w:bCs/>
          <w:i/>
          <w:color w:val="222222"/>
          <w:kern w:val="36"/>
          <w:sz w:val="32"/>
          <w:szCs w:val="32"/>
          <w:lang w:val="uk-UA" w:eastAsia="ru-RU"/>
        </w:rPr>
        <w:t>.</w:t>
      </w:r>
      <w:r w:rsidRPr="003D743D">
        <w:rPr>
          <w:rFonts w:ascii="Times New Roman" w:eastAsia="Times New Roman" w:hAnsi="Times New Roman" w:cs="Times New Roman"/>
          <w:bCs/>
          <w:i/>
          <w:color w:val="222222"/>
          <w:kern w:val="36"/>
          <w:sz w:val="32"/>
          <w:szCs w:val="32"/>
          <w:lang w:eastAsia="ru-RU"/>
        </w:rPr>
        <w:t xml:space="preserve"> р.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Відповідно до рекомендацій Міністерства освіти і науки України технологія ООЖН є методологічною основою навчання предмету «Основи здоров’я», формування здорового способу життя та профілактики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ризикованої поведінки учнів та 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молоді і здійснюється через введення інтерактивних методів, тренінгів в урочну систему загальноосвітніх навчальних закладів, через використання якісного навчально-методичного супроводу та відповідну підготовку вчителів з основ здоров’я.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 2017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-2018 навчальному році методична комісія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чителів основ здоров’я працювала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над удосконаленням педагогічної майстерності вчителів, розвитку їх ініціативи і творчості та підвищення результативності навчально-виховного процесу. Кожен творчо працюючий вчитель глибоко розумів і доводив це справді теоретично та практично, що результатом навчання має стати «пакет» життєвих цінностей, соціально-психологічних компетентностей і спеціальних навичок, які допоможуть учням вести здоровий і продуктивний спосіб життя. 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На засіданнях методичної комісії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вчителів основ здоров’я було надано методичні рекомендації вчителям щодо викладання предметів, та вимог до календарного планування, практичні рекомендації щодо викладання курсу основи здоров’я. 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ab/>
      </w:r>
      <w:r w:rsidRPr="003D74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Розглядались питання: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• вимоги до оформлення документаці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ї в кабінеті «Основ здоров’я» 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• підсумки виконання навчальних програм з «Основ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здоров’я» в навчальних закладах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• особливості проведення навчальних практик з «Основ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здоров’я» в навчальних закладах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• 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методи, які доцільно використовувати з метою формування здоров'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язбережувальної компетентності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• критерії відбору матеріалу, спрямованого на формування здоров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'язбережувальної компетентності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• доцільність впровадження 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уроці валеологічного компоненту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• інтерактивні методи профілактики ризикованої поведінки учнів. 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своїй роботі вчителі «Основ здоров’я» керувались нормативними документами: - методичними рекомендаціями щодо викладання «Основ здоров’я» у 2017/2018 н.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р., 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наказом МОН України від 05.05.2009 № 371 «Про затвердження критеріїв оцінювання навчальних досягнень учнів у системі загальної середньої освіти»; 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інструкцією з ведення класного журналу учнів 5-11 класів загальноосвітніх навчальних закладів, затвердженою наказом МОН України від 03.06.2008 № 496 «Про затвердження інструкції з ведення класного журналу учнів 5-11 класів загальноосвітніх навчальних закладів». 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 усіх закладах освіти в наявності зазначена вище необхідна нормативно-правова база з викладання предмета. 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вересні в усіх школах міста проводились заходи протягом тижня пожежної безпеки: виступи агітбригад, відкриті уроки, конкурси малюнків та плакатів, тощо.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 листопаді на базі ЮЗШ №4 під керівництвом методиста КУ КМОЦ Катранюк Валентини </w:t>
      </w:r>
      <w:r w:rsidR="009A2D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для вчителів </w:t>
      </w:r>
      <w:r w:rsidR="009A2DDC"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«Основ здоров’я»</w:t>
      </w:r>
      <w:r w:rsidR="009A2D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було проведено з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аняття </w:t>
      </w:r>
      <w:r w:rsidR="009A2D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 елементами тренінгу на тему «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Виховання толерантності на уроках основ здоров’</w:t>
      </w:r>
      <w:r w:rsidR="009A2D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я». Протягом року члени методичної комісії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Бенякова А.В.,   Левицька О.Г., Мартинюк Л.В.,</w:t>
      </w:r>
      <w:r w:rsidR="009A2D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Селівестрова О.С., Ізбаш Н.М. отримали сертифікати з онлайн-курсу «Вчимося жити разом». В усіх школах протягом року впроваджувався проект «Вчимося жити разом». Учні гімназії успішно пройшли вихідне тестування з питань проекту</w:t>
      </w:r>
      <w:r w:rsidR="009A2D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«Вчимося жити разом».</w:t>
      </w:r>
    </w:p>
    <w:p w:rsidR="003D743D" w:rsidRPr="003D743D" w:rsidRDefault="009A2DDC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Керівник МК Бенякова А.В. </w:t>
      </w:r>
      <w:r w:rsidR="003D743D"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отримала сертифікати з онлайн-курсів «Основи здоров'язбереж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увальної </w:t>
      </w:r>
      <w:r w:rsidR="003D743D"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компетентностi» та</w:t>
      </w:r>
      <w:r w:rsidR="003D743D" w:rsidRPr="003D743D">
        <w:rPr>
          <w:sz w:val="28"/>
          <w:szCs w:val="28"/>
          <w:lang w:val="uk-UA"/>
        </w:rPr>
        <w:t xml:space="preserve"> </w:t>
      </w:r>
      <w:r w:rsidR="003D743D"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«Освіт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 на основі життєвих навичок» і</w:t>
      </w:r>
      <w:r w:rsidR="003D743D"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успішно пройшла курси підвищення кваліфікації.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Навчальна програма з основ здоров’я виконана.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Позакласні форми занять мають певне місце в системі шкільного виховання в усіх школах міста. З метою вивчення стану викладання, рівня 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навчальних досягнень учнів, надання практичної допомоги вчителя здійснювалися відвідування та взаємовідвідування уроків.</w:t>
      </w:r>
    </w:p>
    <w:p w:rsidR="003D743D" w:rsidRPr="003D743D" w:rsidRDefault="003D743D" w:rsidP="003D74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2018-2019 н.</w:t>
      </w:r>
      <w:r w:rsidR="009A2D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р. члени МК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вчителів основ здоров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 w:rsidR="009A2D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 будуть працювати над темою «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Формування в учнів свідомої мотивації до здорового способу життя, збереження власного здоров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 w:rsidRPr="003D743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 та активної соціальної позиції».</w:t>
      </w:r>
    </w:p>
    <w:p w:rsidR="003D743D" w:rsidRPr="009A2DDC" w:rsidRDefault="003D743D" w:rsidP="003D743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="Helvetica" w:hAnsi="Helvetica" w:cs="Helvetica"/>
          <w:b/>
          <w:color w:val="333333"/>
          <w:sz w:val="28"/>
          <w:szCs w:val="28"/>
        </w:rPr>
      </w:pPr>
      <w:r w:rsidRPr="009A2DDC">
        <w:rPr>
          <w:b/>
          <w:color w:val="333333"/>
          <w:sz w:val="28"/>
          <w:szCs w:val="28"/>
        </w:rPr>
        <w:t>Основні завдання,</w:t>
      </w:r>
      <w:r w:rsidR="009A2DDC" w:rsidRPr="009A2DDC">
        <w:rPr>
          <w:b/>
          <w:color w:val="333333"/>
          <w:sz w:val="28"/>
          <w:szCs w:val="28"/>
        </w:rPr>
        <w:t xml:space="preserve"> які ставляться перед членами МК</w:t>
      </w:r>
      <w:r w:rsidRPr="009A2DDC">
        <w:rPr>
          <w:b/>
          <w:color w:val="333333"/>
          <w:sz w:val="28"/>
          <w:szCs w:val="28"/>
        </w:rPr>
        <w:t>:</w:t>
      </w:r>
    </w:p>
    <w:p w:rsidR="003D743D" w:rsidRPr="003D743D" w:rsidRDefault="003D743D" w:rsidP="003D743D">
      <w:pPr>
        <w:pStyle w:val="a4"/>
        <w:shd w:val="clear" w:color="auto" w:fill="FFFFFF"/>
        <w:spacing w:before="0" w:beforeAutospacing="0" w:after="150" w:afterAutospacing="0" w:line="242" w:lineRule="atLeast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3D743D">
        <w:rPr>
          <w:color w:val="333333"/>
          <w:sz w:val="28"/>
          <w:szCs w:val="28"/>
        </w:rPr>
        <w:t>*  вивчення та впровадження в практику досягнень педагогічного досвіду;</w:t>
      </w:r>
    </w:p>
    <w:p w:rsidR="003D743D" w:rsidRPr="003D743D" w:rsidRDefault="003D743D" w:rsidP="003D743D">
      <w:pPr>
        <w:pStyle w:val="a4"/>
        <w:shd w:val="clear" w:color="auto" w:fill="FFFFFF"/>
        <w:spacing w:before="0" w:beforeAutospacing="0" w:after="150" w:afterAutospacing="0" w:line="242" w:lineRule="atLeast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3D743D">
        <w:rPr>
          <w:color w:val="333333"/>
          <w:sz w:val="28"/>
          <w:szCs w:val="28"/>
        </w:rPr>
        <w:t>* вивчення та аналіз програм, методичних розробок, інструкцій, рекомендацій до змісту, форм і методів проведення уроків, позакласної та позашкільної роботи;</w:t>
      </w:r>
    </w:p>
    <w:p w:rsidR="003D743D" w:rsidRPr="003D743D" w:rsidRDefault="003D743D" w:rsidP="003D743D">
      <w:pPr>
        <w:pStyle w:val="a4"/>
        <w:shd w:val="clear" w:color="auto" w:fill="FFFFFF"/>
        <w:spacing w:before="0" w:beforeAutospacing="0" w:after="150" w:afterAutospacing="0" w:line="242" w:lineRule="atLeast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3D743D">
        <w:rPr>
          <w:color w:val="333333"/>
          <w:sz w:val="28"/>
          <w:szCs w:val="28"/>
        </w:rPr>
        <w:t>*оволодіння навичками самоаналізу, інноваційними технологіями;</w:t>
      </w:r>
    </w:p>
    <w:p w:rsidR="003D743D" w:rsidRDefault="003D743D" w:rsidP="003D743D">
      <w:pPr>
        <w:pStyle w:val="a4"/>
        <w:shd w:val="clear" w:color="auto" w:fill="FFFFFF"/>
        <w:spacing w:before="0" w:beforeAutospacing="0" w:after="150" w:afterAutospacing="0" w:line="242" w:lineRule="atLeast"/>
        <w:ind w:firstLine="567"/>
        <w:jc w:val="both"/>
        <w:rPr>
          <w:color w:val="333333"/>
          <w:sz w:val="28"/>
          <w:szCs w:val="28"/>
        </w:rPr>
      </w:pPr>
      <w:r w:rsidRPr="003D743D">
        <w:rPr>
          <w:color w:val="333333"/>
          <w:sz w:val="28"/>
          <w:szCs w:val="28"/>
        </w:rPr>
        <w:t>* поглиблення роботи з обдарованими дітьми.</w:t>
      </w:r>
    </w:p>
    <w:p w:rsidR="00B007DB" w:rsidRDefault="00B007DB" w:rsidP="00B00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елементів тренінгу та ігрових вправ на уроках основ з</w:t>
      </w:r>
      <w:r w:rsidRPr="007059FE">
        <w:rPr>
          <w:rFonts w:ascii="Times New Roman" w:hAnsi="Times New Roman" w:cs="Times New Roman"/>
          <w:sz w:val="28"/>
          <w:szCs w:val="28"/>
          <w:lang w:val="uk-UA"/>
        </w:rPr>
        <w:t>доров</w:t>
      </w:r>
      <w:r w:rsidRPr="007059FE">
        <w:rPr>
          <w:rFonts w:ascii="Times New Roman" w:hAnsi="Times New Roman" w:cs="Times New Roman"/>
          <w:sz w:val="28"/>
          <w:szCs w:val="28"/>
        </w:rPr>
        <w:t>’</w:t>
      </w:r>
      <w:r w:rsidRPr="007059FE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7DB" w:rsidRDefault="00B007DB" w:rsidP="00B007DB">
      <w:pPr>
        <w:ind w:left="36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007DB">
        <w:rPr>
          <w:rFonts w:ascii="Times New Roman" w:hAnsi="Times New Roman" w:cs="Times New Roman"/>
          <w:i/>
          <w:sz w:val="32"/>
          <w:szCs w:val="32"/>
          <w:lang w:val="uk-UA"/>
        </w:rPr>
        <w:t>Використання елементів тренінгу та ігрових вправ на уроках основ здоров</w:t>
      </w:r>
      <w:r w:rsidRPr="00B007DB">
        <w:rPr>
          <w:rFonts w:ascii="Times New Roman" w:hAnsi="Times New Roman" w:cs="Times New Roman"/>
          <w:i/>
          <w:sz w:val="32"/>
          <w:szCs w:val="32"/>
        </w:rPr>
        <w:t>’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я</w:t>
      </w:r>
    </w:p>
    <w:p w:rsidR="00B007DB" w:rsidRPr="00B007DB" w:rsidRDefault="00B007DB" w:rsidP="00B007DB">
      <w:pPr>
        <w:ind w:left="360" w:firstLine="348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Тренінг як форма педагогічного впливу передусім передбачає використання активних методів групової роботи (наприклад рольових ігор). Саме тому вони дуже подобаються дітям і створюють у них відчуття свята, хоча під час тренінгу можна навчитися і збагнути набагато більше, ніж під час класичного уроку.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Методи, які забезпечують активну участь і взаємодію учасників один з одним і з учителем (тренером):</w:t>
      </w:r>
    </w:p>
    <w:p w:rsidR="00B007DB" w:rsidRDefault="00B007DB" w:rsidP="00B007DB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655249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робота в групах;</w:t>
      </w:r>
    </w:p>
    <w:p w:rsidR="00B007DB" w:rsidRDefault="00B007DB" w:rsidP="00B007DB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655249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мозкові штурми;</w:t>
      </w:r>
    </w:p>
    <w:p w:rsidR="00B007DB" w:rsidRDefault="00B007DB" w:rsidP="00B007DB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655249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рольові ігри;</w:t>
      </w:r>
    </w:p>
    <w:p w:rsidR="00B007DB" w:rsidRDefault="00B007DB" w:rsidP="00B007DB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</w:pPr>
      <w:r>
        <w:rPr>
          <w:rFonts w:ascii="Symbol" w:eastAsia="Times New Roman" w:hAnsi="Symbol" w:cs="Arial"/>
          <w:color w:val="655249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аналіз історій і ситуацій.</w:t>
      </w:r>
    </w:p>
    <w:p w:rsidR="00B007DB" w:rsidRDefault="00B007DB" w:rsidP="00B007DB">
      <w:pPr>
        <w:spacing w:before="100" w:beforeAutospacing="1" w:after="0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Робота в групах</w:t>
      </w:r>
    </w:p>
    <w:p w:rsidR="00B007DB" w:rsidRDefault="00B007DB" w:rsidP="00B007DB">
      <w:pPr>
        <w:spacing w:before="100" w:beforeAutospacing="1" w:after="0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Дискусії й обговорення можна проводити цілим класом. Але вони набагато ефективніші, коли проводяться у групах. Групове обговорення максимально підвищує активність і внесок кожного учасника.</w:t>
      </w:r>
      <w:r>
        <w:rPr>
          <w:rFonts w:ascii="Arial" w:eastAsia="Times New Roman" w:hAnsi="Arial" w:cs="Arial"/>
          <w:color w:val="655249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Обговорення в групах дає змогу більше дізнатися одне про одного, збільшує вірогідність того, що учні краще зрозуміють почуття і позиції інших.</w:t>
      </w:r>
    </w:p>
    <w:p w:rsidR="00B007DB" w:rsidRDefault="00B007DB" w:rsidP="00B007DB">
      <w:pPr>
        <w:spacing w:before="100" w:beforeAutospacing="1" w:after="100" w:afterAutospacing="1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Мозковий штурм</w:t>
      </w:r>
    </w:p>
    <w:p w:rsidR="00B007DB" w:rsidRDefault="00B007DB" w:rsidP="00B007DB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Мозковий штурм – це метод опитування, за якого приймаються будь – які відповіді учнів стосовно обговорюваного питання чи теми.</w:t>
      </w:r>
      <w:r>
        <w:rPr>
          <w:rFonts w:ascii="Arial" w:eastAsia="Times New Roman" w:hAnsi="Arial" w:cs="Arial"/>
          <w:color w:val="655249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На першому 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lastRenderedPageBreak/>
        <w:t>етапі діти активно висувають ідеї щодо обговорюваної теми, ситуації або проблеми, у тому числі й нереалістичні, фантастичні. Головне завдання  - це кількість ідей, а не їх якість. Під час мозкової атаки кожна пропозиція приймається і записується на дошці або аркуші паперу. Другий етап – оцінювання й обговорення ідей, аранжування їх за рівнем значущості, поділ на групи , необхідно вилучити ті ідеї, що не стосуються теми, додати нові.</w:t>
      </w:r>
    </w:p>
    <w:p w:rsidR="00B007DB" w:rsidRDefault="00B007DB" w:rsidP="00B007DB">
      <w:pPr>
        <w:spacing w:before="100" w:beforeAutospacing="1" w:after="100" w:afterAutospacing="1" w:line="293" w:lineRule="atLeast"/>
        <w:ind w:firstLine="709"/>
        <w:jc w:val="center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  <w:lang w:eastAsia="ru-RU"/>
        </w:rPr>
        <w:t>Рольові ігри</w:t>
      </w:r>
    </w:p>
    <w:p w:rsidR="00B007DB" w:rsidRDefault="00B007DB" w:rsidP="00B007DB">
      <w:pPr>
        <w:spacing w:before="100" w:beforeAutospacing="1" w:after="100" w:afterAutospacing="1" w:line="293" w:lineRule="atLeast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Рольова гра - це неформальна постановка, в процесі якої діти без попередньої підготовки розігрують сценки або ситуації. При цьому вони уявляють себе вигаданими персонажами, які показують реальні життєві ситуації.</w:t>
      </w:r>
      <w:r>
        <w:rPr>
          <w:rFonts w:ascii="Arial" w:eastAsia="Times New Roman" w:hAnsi="Arial" w:cs="Arial"/>
          <w:color w:val="655249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Щоб організувати рольову гру, потрібно:</w:t>
      </w:r>
    </w:p>
    <w:p w:rsidR="00B007DB" w:rsidRDefault="00B007DB" w:rsidP="00B007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>
        <w:rPr>
          <w:rFonts w:ascii="Wingdings" w:eastAsia="Times New Roman" w:hAnsi="Wingdings" w:cs="Arial"/>
          <w:color w:val="655249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Описати ситуацію, яку треба розіграти.</w:t>
      </w:r>
    </w:p>
    <w:p w:rsidR="00B007DB" w:rsidRDefault="00B007DB" w:rsidP="00B007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>
        <w:rPr>
          <w:rFonts w:ascii="Wingdings" w:eastAsia="Times New Roman" w:hAnsi="Wingdings" w:cs="Arial"/>
          <w:color w:val="655249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початку потрібно розповісти учасникам, як вони мають діяти.</w:t>
      </w:r>
    </w:p>
    <w:p w:rsidR="00B007DB" w:rsidRDefault="00B007DB" w:rsidP="00B007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>
        <w:rPr>
          <w:rFonts w:ascii="Wingdings" w:eastAsia="Times New Roman" w:hAnsi="Wingdings" w:cs="Arial"/>
          <w:color w:val="655249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Якщо це можливо, можна розіграти ситуацію з гумором.</w:t>
      </w:r>
    </w:p>
    <w:p w:rsidR="00B007DB" w:rsidRDefault="00B007DB" w:rsidP="00B007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</w:pPr>
      <w:r>
        <w:rPr>
          <w:rFonts w:ascii="Wingdings" w:eastAsia="Times New Roman" w:hAnsi="Wingdings" w:cs="Arial"/>
          <w:color w:val="655249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color w:val="655249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По закінченню сценки, обговоріть її.</w:t>
      </w:r>
    </w:p>
    <w:p w:rsidR="009A0498" w:rsidRDefault="009A0498" w:rsidP="009A0498">
      <w:pPr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t>В зв’язку із впровадженням проекту «Вчимося жити разом» я постійно у своїй роботі використовую елементи тренінгу на уроках основ здоров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t xml:space="preserve">я. 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tab/>
        <w:t>Рекомендую використати для роботи  н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авчально-методичний посібник.- ММК, 2015. Панчук О.С. Використання елементів тренінгу та ігрових вправ на уроках основ здоров’я. 7 кла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t>су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t xml:space="preserve"> у якому є розробки к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онспект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 xml:space="preserve"> уроків з використанням елементів тренінгу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t xml:space="preserve"> на теми:</w:t>
      </w:r>
    </w:p>
    <w:p w:rsidR="009A0498" w:rsidRPr="009A0498" w:rsidRDefault="009A0498" w:rsidP="009A0498">
      <w:pPr>
        <w:pStyle w:val="a3"/>
        <w:numPr>
          <w:ilvl w:val="0"/>
          <w:numId w:val="4"/>
        </w:numPr>
        <w:spacing w:before="100" w:beforeAutospacing="1" w:after="0" w:line="293" w:lineRule="atLeast"/>
        <w:jc w:val="both"/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</w:pPr>
      <w:r w:rsidRPr="009A0498">
        <w:rPr>
          <w:rFonts w:ascii="Times New Roman" w:eastAsia="Times New Roman" w:hAnsi="Times New Roman" w:cs="Times New Roman"/>
          <w:bCs/>
          <w:color w:val="655249"/>
          <w:sz w:val="28"/>
          <w:szCs w:val="28"/>
          <w:lang w:eastAsia="ru-RU"/>
        </w:rPr>
        <w:t>Складові здорового способу життя</w:t>
      </w:r>
    </w:p>
    <w:p w:rsidR="009A0498" w:rsidRPr="009A0498" w:rsidRDefault="009A0498" w:rsidP="009A0498">
      <w:pPr>
        <w:pStyle w:val="a3"/>
        <w:numPr>
          <w:ilvl w:val="0"/>
          <w:numId w:val="4"/>
        </w:num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9A0498">
        <w:rPr>
          <w:rFonts w:ascii="Times New Roman" w:eastAsia="Times New Roman" w:hAnsi="Times New Roman" w:cs="Times New Roman"/>
          <w:bCs/>
          <w:color w:val="655249"/>
          <w:sz w:val="28"/>
          <w:szCs w:val="28"/>
          <w:lang w:eastAsia="ru-RU"/>
        </w:rPr>
        <w:t>Спосіб життя і здоров’я. Формування здорового способу життя</w:t>
      </w:r>
    </w:p>
    <w:p w:rsidR="009A0498" w:rsidRPr="009A0498" w:rsidRDefault="009A0498" w:rsidP="009A0498">
      <w:pPr>
        <w:pStyle w:val="a3"/>
        <w:numPr>
          <w:ilvl w:val="0"/>
          <w:numId w:val="4"/>
        </w:numPr>
        <w:spacing w:before="100" w:beforeAutospacing="1" w:after="0" w:line="293" w:lineRule="atLeast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9A0498">
        <w:rPr>
          <w:rFonts w:ascii="Times New Roman" w:eastAsia="Times New Roman" w:hAnsi="Times New Roman" w:cs="Times New Roman"/>
          <w:bCs/>
          <w:color w:val="655249"/>
          <w:sz w:val="28"/>
          <w:szCs w:val="28"/>
          <w:lang w:eastAsia="ru-RU"/>
        </w:rPr>
        <w:t>Правила здорового способу життя. Вибір способу життя.</w:t>
      </w:r>
    </w:p>
    <w:p w:rsidR="009A0498" w:rsidRPr="009A0498" w:rsidRDefault="009A0498" w:rsidP="009A0498">
      <w:pPr>
        <w:pStyle w:val="a3"/>
        <w:numPr>
          <w:ilvl w:val="0"/>
          <w:numId w:val="4"/>
        </w:numPr>
        <w:spacing w:before="100" w:beforeAutospacing="1" w:after="0" w:line="293" w:lineRule="atLeast"/>
        <w:jc w:val="both"/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</w:pPr>
      <w:r w:rsidRPr="009A0498">
        <w:rPr>
          <w:rFonts w:ascii="Times New Roman" w:eastAsia="Times New Roman" w:hAnsi="Times New Roman" w:cs="Times New Roman"/>
          <w:bCs/>
          <w:color w:val="655249"/>
          <w:sz w:val="28"/>
          <w:szCs w:val="28"/>
          <w:lang w:eastAsia="ru-RU"/>
        </w:rPr>
        <w:t>Принципи безпечної життєдіяльності</w:t>
      </w:r>
    </w:p>
    <w:p w:rsidR="009A0498" w:rsidRPr="009A0498" w:rsidRDefault="009A0498" w:rsidP="009A0498">
      <w:pPr>
        <w:pStyle w:val="a3"/>
        <w:numPr>
          <w:ilvl w:val="0"/>
          <w:numId w:val="4"/>
        </w:num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9A0498">
        <w:rPr>
          <w:rFonts w:ascii="Times New Roman" w:eastAsia="Times New Roman" w:hAnsi="Times New Roman" w:cs="Times New Roman"/>
          <w:bCs/>
          <w:color w:val="655249"/>
          <w:sz w:val="28"/>
          <w:szCs w:val="28"/>
          <w:lang w:eastAsia="ru-RU"/>
        </w:rPr>
        <w:t>Техногенні небезпеки</w:t>
      </w:r>
    </w:p>
    <w:p w:rsidR="009A0498" w:rsidRPr="009A0498" w:rsidRDefault="009A0498" w:rsidP="009A0498">
      <w:pPr>
        <w:pStyle w:val="a3"/>
        <w:numPr>
          <w:ilvl w:val="0"/>
          <w:numId w:val="4"/>
        </w:numPr>
        <w:spacing w:before="100" w:beforeAutospacing="1" w:after="0" w:line="293" w:lineRule="atLeast"/>
        <w:jc w:val="both"/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</w:pPr>
      <w:r w:rsidRPr="009A0498">
        <w:rPr>
          <w:rFonts w:ascii="Times New Roman" w:eastAsia="Times New Roman" w:hAnsi="Times New Roman" w:cs="Times New Roman"/>
          <w:bCs/>
          <w:color w:val="655249"/>
          <w:sz w:val="28"/>
          <w:szCs w:val="28"/>
          <w:lang w:eastAsia="ru-RU"/>
        </w:rPr>
        <w:t>Безпека на дорогах</w:t>
      </w:r>
    </w:p>
    <w:p w:rsidR="009A0498" w:rsidRPr="009A0498" w:rsidRDefault="009A0498" w:rsidP="009A0498">
      <w:pPr>
        <w:pStyle w:val="a3"/>
        <w:numPr>
          <w:ilvl w:val="0"/>
          <w:numId w:val="4"/>
        </w:numPr>
        <w:spacing w:before="100" w:beforeAutospacing="1" w:after="0" w:line="293" w:lineRule="atLeast"/>
        <w:jc w:val="both"/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</w:pPr>
      <w:r w:rsidRPr="009A0498">
        <w:rPr>
          <w:rFonts w:ascii="Times New Roman" w:eastAsia="Times New Roman" w:hAnsi="Times New Roman" w:cs="Times New Roman"/>
          <w:bCs/>
          <w:color w:val="655249"/>
          <w:sz w:val="28"/>
          <w:szCs w:val="28"/>
          <w:lang w:eastAsia="ru-RU"/>
        </w:rPr>
        <w:t>Пожежа в громадському приміщенні. Особливості користування паливними газами</w:t>
      </w:r>
    </w:p>
    <w:p w:rsidR="009A0498" w:rsidRPr="009A0498" w:rsidRDefault="009A0498" w:rsidP="009A0498">
      <w:pPr>
        <w:pStyle w:val="a3"/>
        <w:numPr>
          <w:ilvl w:val="0"/>
          <w:numId w:val="4"/>
        </w:numPr>
        <w:spacing w:before="100" w:beforeAutospacing="1" w:after="0" w:line="293" w:lineRule="atLeast"/>
        <w:jc w:val="both"/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</w:pPr>
      <w:r w:rsidRPr="009A0498">
        <w:rPr>
          <w:rFonts w:ascii="Times New Roman" w:eastAsia="Times New Roman" w:hAnsi="Times New Roman" w:cs="Times New Roman"/>
          <w:bCs/>
          <w:color w:val="655249"/>
          <w:sz w:val="28"/>
          <w:szCs w:val="28"/>
          <w:lang w:eastAsia="ru-RU"/>
        </w:rPr>
        <w:t>Урок узагальнення знань з тем: «Здоровий спосіб життя», «Життя і здоров’я людини».</w:t>
      </w:r>
    </w:p>
    <w:p w:rsidR="009A0498" w:rsidRPr="009A0498" w:rsidRDefault="009A0498" w:rsidP="009A0498">
      <w:pPr>
        <w:pStyle w:val="a3"/>
        <w:numPr>
          <w:ilvl w:val="0"/>
          <w:numId w:val="4"/>
        </w:num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9A0498">
        <w:rPr>
          <w:rFonts w:ascii="Times New Roman" w:eastAsia="Times New Roman" w:hAnsi="Times New Roman" w:cs="Times New Roman"/>
          <w:bCs/>
          <w:color w:val="655249"/>
          <w:sz w:val="28"/>
          <w:szCs w:val="28"/>
          <w:lang w:eastAsia="ru-RU"/>
        </w:rPr>
        <w:t>Вікові особливості індивідуального розвитку підлітків.</w:t>
      </w:r>
    </w:p>
    <w:p w:rsidR="009A0498" w:rsidRPr="009A0498" w:rsidRDefault="009A0498" w:rsidP="009A0498">
      <w:pPr>
        <w:pStyle w:val="a3"/>
        <w:numPr>
          <w:ilvl w:val="0"/>
          <w:numId w:val="4"/>
        </w:numPr>
        <w:spacing w:before="100" w:beforeAutospacing="1" w:after="0" w:line="293" w:lineRule="atLeast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9A0498">
        <w:rPr>
          <w:rFonts w:ascii="Times New Roman" w:eastAsia="Times New Roman" w:hAnsi="Times New Roman" w:cs="Times New Roman"/>
          <w:bCs/>
          <w:color w:val="655249"/>
          <w:sz w:val="28"/>
          <w:szCs w:val="28"/>
          <w:lang w:eastAsia="ru-RU"/>
        </w:rPr>
        <w:t>Ознаки статевого дозрівання.</w:t>
      </w:r>
    </w:p>
    <w:p w:rsidR="009A0498" w:rsidRPr="009A0498" w:rsidRDefault="009A0498" w:rsidP="009A0498">
      <w:pPr>
        <w:pStyle w:val="a3"/>
        <w:numPr>
          <w:ilvl w:val="0"/>
          <w:numId w:val="4"/>
        </w:numPr>
        <w:spacing w:before="100" w:beforeAutospacing="1" w:after="0" w:line="293" w:lineRule="atLeast"/>
        <w:jc w:val="both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9A0498">
        <w:rPr>
          <w:rFonts w:ascii="Times New Roman" w:eastAsia="Times New Roman" w:hAnsi="Times New Roman" w:cs="Times New Roman"/>
          <w:bCs/>
          <w:color w:val="655249"/>
          <w:sz w:val="28"/>
          <w:szCs w:val="28"/>
          <w:lang w:eastAsia="ru-RU"/>
        </w:rPr>
        <w:t>Особливості стану шкіри в підлітковому віці. Типи шкіри</w:t>
      </w:r>
    </w:p>
    <w:p w:rsidR="009A0498" w:rsidRPr="009A0498" w:rsidRDefault="009A0498" w:rsidP="009A0498">
      <w:pPr>
        <w:pStyle w:val="a3"/>
        <w:numPr>
          <w:ilvl w:val="0"/>
          <w:numId w:val="4"/>
        </w:num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9A0498">
        <w:rPr>
          <w:rFonts w:ascii="Times New Roman" w:eastAsia="Times New Roman" w:hAnsi="Times New Roman" w:cs="Times New Roman"/>
          <w:bCs/>
          <w:color w:val="655249"/>
          <w:sz w:val="28"/>
          <w:szCs w:val="28"/>
          <w:lang w:eastAsia="ru-RU"/>
        </w:rPr>
        <w:t>Косметичні засоби і здоров’я.</w:t>
      </w:r>
    </w:p>
    <w:p w:rsidR="009A0498" w:rsidRPr="009A0498" w:rsidRDefault="009A0498" w:rsidP="009A0498">
      <w:pPr>
        <w:pStyle w:val="a3"/>
        <w:numPr>
          <w:ilvl w:val="0"/>
          <w:numId w:val="4"/>
        </w:numPr>
        <w:spacing w:before="100" w:beforeAutospacing="1" w:after="0" w:line="293" w:lineRule="atLeast"/>
        <w:rPr>
          <w:rFonts w:ascii="Arial" w:eastAsia="Times New Roman" w:hAnsi="Arial" w:cs="Arial"/>
          <w:color w:val="655249"/>
          <w:sz w:val="20"/>
          <w:szCs w:val="20"/>
          <w:lang w:eastAsia="ru-RU"/>
        </w:rPr>
      </w:pPr>
      <w:r w:rsidRPr="009A0498">
        <w:rPr>
          <w:rFonts w:ascii="Times New Roman" w:eastAsia="Times New Roman" w:hAnsi="Times New Roman" w:cs="Times New Roman"/>
          <w:bCs/>
          <w:color w:val="655249"/>
          <w:sz w:val="28"/>
          <w:szCs w:val="28"/>
          <w:lang w:eastAsia="ru-RU"/>
        </w:rPr>
        <w:t>Узагальнення знань з теми: «Фізична складова здоров’я»</w:t>
      </w:r>
      <w:r w:rsidRPr="009A0498">
        <w:rPr>
          <w:rFonts w:ascii="Times New Roman" w:eastAsia="Times New Roman" w:hAnsi="Times New Roman" w:cs="Times New Roman"/>
          <w:color w:val="655249"/>
          <w:sz w:val="28"/>
          <w:szCs w:val="28"/>
          <w:lang w:eastAsia="ru-RU"/>
        </w:rPr>
        <w:t>.</w:t>
      </w:r>
    </w:p>
    <w:p w:rsidR="007059FE" w:rsidRPr="009A0498" w:rsidRDefault="009A0498" w:rsidP="009A0498">
      <w:pPr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lastRenderedPageBreak/>
        <w:t>Для того, щоб зробити урок з основ здоров’я більш ефективним, необхідно зробити невеличкий відступ від основного  змісту теми, щоб учні трошки відпочили. Для цього можна використати ігрові вправи та фізкультхвилинки.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655249"/>
          <w:sz w:val="28"/>
          <w:szCs w:val="28"/>
          <w:lang w:val="uk-UA" w:eastAsia="ru-RU"/>
        </w:rPr>
        <w:t>Цей матеріал можна використовувати під час уроків основ здоров’я в усіх класах , де викладається цей предмет.</w:t>
      </w:r>
    </w:p>
    <w:p w:rsidR="007059FE" w:rsidRPr="009A2DDC" w:rsidRDefault="007059FE" w:rsidP="007059F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A2DDC">
        <w:rPr>
          <w:rFonts w:ascii="Times New Roman" w:hAnsi="Times New Roman" w:cs="Times New Roman"/>
          <w:b/>
          <w:i/>
          <w:sz w:val="32"/>
          <w:szCs w:val="32"/>
          <w:lang w:val="uk-UA"/>
        </w:rPr>
        <w:t>Доповідь методиста КУ КМОЦ Катранюк В.І.</w:t>
      </w:r>
    </w:p>
    <w:p w:rsidR="008533CF" w:rsidRDefault="008533CF" w:rsidP="008533CF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Пропоную вам ознайомитися із методичними рекомендаціями щодо викладання  предмета «Основи здоров</w:t>
      </w:r>
      <w:r w:rsidRPr="000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я» у 2018-2019 навчальному році. </w:t>
      </w:r>
    </w:p>
    <w:p w:rsidR="008533CF" w:rsidRDefault="008533CF" w:rsidP="008533CF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 червня 2018 року на базі миколаївської гімназії №4 відбувся методичний актив  керівників методичних об</w:t>
      </w:r>
      <w:r w:rsidRPr="004E5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єднань учителів основ здоров</w:t>
      </w:r>
      <w:r w:rsidRPr="004E5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я. Тема: «Методичний супровід викладання предмета «Основи здоров</w:t>
      </w:r>
      <w:r w:rsidRPr="00AA2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я» в умовах оновлення змісту освіти». </w:t>
      </w:r>
    </w:p>
    <w:p w:rsidR="008533CF" w:rsidRDefault="008533CF" w:rsidP="008533CF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 Міністрів України Розпорядження №903-р від 13.12.2017 року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школа».</w:t>
      </w:r>
    </w:p>
    <w:p w:rsidR="008533CF" w:rsidRPr="00950B9A" w:rsidRDefault="008533CF" w:rsidP="008533CF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Нова українська школа є ключовою реформою МОНУ. Головна мета такої школи – створити школу, у якій буде приємно навчатись і яка даватиме учням не тільки знання, а й вміння застосовувати їх у житті. </w:t>
      </w:r>
    </w:p>
    <w:p w:rsidR="008533CF" w:rsidRPr="00950B9A" w:rsidRDefault="008533CF" w:rsidP="008533CF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 українська школа:</w:t>
      </w:r>
    </w:p>
    <w:p w:rsidR="008533CF" w:rsidRPr="00FE6A46" w:rsidRDefault="008533CF" w:rsidP="008533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виважені вчителі з </w:t>
      </w:r>
      <w:r w:rsidRPr="00FE6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принципово новим способом мислення</w:t>
      </w:r>
      <w:r w:rsidRPr="00F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усвідомлюють, що навчають дітей жити, формують важливі компетентності.</w:t>
      </w:r>
    </w:p>
    <w:p w:rsidR="008533CF" w:rsidRPr="00FE6A46" w:rsidRDefault="008533CF" w:rsidP="008533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 працюють у </w:t>
      </w:r>
      <w:r w:rsidRPr="00FE6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комфортному</w:t>
      </w:r>
      <w:r w:rsidRPr="00F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6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середовищі</w:t>
      </w:r>
      <w:r w:rsidRPr="00F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яке доповнює весь навчальний процес.</w:t>
      </w:r>
    </w:p>
    <w:p w:rsidR="008533CF" w:rsidRPr="00FE6A46" w:rsidRDefault="008533CF" w:rsidP="008533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 у Новій школі – це </w:t>
      </w:r>
      <w:r w:rsidRPr="00FE6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вільні пошуковці</w:t>
      </w:r>
      <w:r w:rsidRPr="00F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розуміють, що таке </w:t>
      </w:r>
      <w:r w:rsidRPr="00FE6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життєві цінності</w:t>
      </w:r>
      <w:r w:rsidRPr="00F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Вони поважають, шанують і довіряють своїм наставникам, адже </w:t>
      </w:r>
      <w:r w:rsidRPr="00FE6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педагоги – це їхні партнери</w:t>
      </w:r>
      <w:r w:rsidRPr="00F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порадники їхніх батьків.</w:t>
      </w:r>
    </w:p>
    <w:p w:rsidR="008533CF" w:rsidRPr="00FE6A46" w:rsidRDefault="008533CF" w:rsidP="008533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Новій школі зважають, </w:t>
      </w:r>
      <w:r w:rsidRPr="00FE6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 важливо дітям</w:t>
      </w:r>
      <w:r w:rsidRPr="00F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які спецкурси впровадити під кількох вчителів, яким не вистачає годин до пенсії.</w:t>
      </w:r>
    </w:p>
    <w:p w:rsidR="008533CF" w:rsidRPr="00FE6A46" w:rsidRDefault="008533CF" w:rsidP="008533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Нової школи нема ворогів</w:t>
      </w:r>
      <w:r w:rsidRPr="00F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тут не бояться інспекторів, урядовців, нових законів чи програм, багатих батьків і нечемних учнів.</w:t>
      </w:r>
    </w:p>
    <w:p w:rsidR="008533CF" w:rsidRPr="00FE6A46" w:rsidRDefault="008533CF" w:rsidP="008533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Нова школа повинна навчити читати</w:t>
      </w:r>
      <w:r w:rsidRPr="00F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багато читати, читати продовж життя і розуміти те все. Нова школа </w:t>
      </w:r>
      <w:r w:rsidRPr="00FE6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повинна навчити дітей думати і говорити</w:t>
      </w:r>
      <w:r w:rsidRPr="00F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брати на </w:t>
      </w:r>
      <w:r w:rsidRPr="00FE6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себе відповідальність, справлятися з гнівом, злістю, соромом та іншими «складними» емоціями.</w:t>
      </w:r>
    </w:p>
    <w:p w:rsidR="008533CF" w:rsidRPr="00FE6A46" w:rsidRDefault="008533CF" w:rsidP="008533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головне, НУШ повинна </w:t>
      </w:r>
      <w:r w:rsidRPr="00FE6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навчити молодих людей бути просто самим собою</w:t>
      </w:r>
      <w:r w:rsidRPr="00F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 поважати світ.</w:t>
      </w:r>
    </w:p>
    <w:p w:rsidR="008533CF" w:rsidRPr="002F4E76" w:rsidRDefault="008533CF" w:rsidP="008533C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4E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«Нам можуть допомагати і підтримувати, але тільки ми можемо привести життя в порядок. І освіта має тут визначальне значення»,</w:t>
      </w:r>
      <w:r w:rsidRPr="00FE6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F4E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сказав Володимир Гройсман.</w:t>
      </w:r>
    </w:p>
    <w:p w:rsidR="008533CF" w:rsidRPr="002F4E76" w:rsidRDefault="008533CF" w:rsidP="008533CF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iCs/>
          <w:color w:val="666666"/>
          <w:sz w:val="28"/>
          <w:szCs w:val="28"/>
          <w:lang w:val="uk-UA" w:eastAsia="ru-RU"/>
        </w:rPr>
      </w:pPr>
      <w:r w:rsidRPr="002F4E76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lastRenderedPageBreak/>
        <w:t>Практика довіри, співпраці та залучення вчителів у роботу школи потребує покращення</w:t>
      </w:r>
      <w:r w:rsidRPr="002F4E76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val="uk-UA"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666666"/>
          <w:sz w:val="28"/>
          <w:szCs w:val="28"/>
          <w:lang w:val="uk-UA" w:eastAsia="ru-RU"/>
        </w:rPr>
        <w:t xml:space="preserve"> </w:t>
      </w:r>
    </w:p>
    <w:p w:rsidR="008533CF" w:rsidRDefault="008533CF" w:rsidP="008533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департаменту освіти і науки від 16.08.2018 №3874/02/01-01.16 «Про початок нового навчального року». </w:t>
      </w:r>
    </w:p>
    <w:p w:rsidR="007059FE" w:rsidRDefault="007059FE" w:rsidP="00705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669" w:rsidRPr="00D37669" w:rsidRDefault="007059FE" w:rsidP="00D3766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A2DDC">
        <w:rPr>
          <w:rFonts w:ascii="Times New Roman" w:hAnsi="Times New Roman" w:cs="Times New Roman"/>
          <w:b/>
          <w:i/>
          <w:sz w:val="32"/>
          <w:szCs w:val="32"/>
          <w:lang w:val="uk-UA"/>
        </w:rPr>
        <w:t>Доповідь Левицької О.Г.,</w:t>
      </w:r>
      <w:r w:rsidR="00D3766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вчителя основ здоров’я ЗЗСО №3</w:t>
      </w:r>
    </w:p>
    <w:p w:rsidR="00D37669" w:rsidRPr="00D37669" w:rsidRDefault="00D37669" w:rsidP="00D37669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bCs/>
          <w:i/>
          <w:color w:val="252525"/>
          <w:sz w:val="32"/>
          <w:szCs w:val="32"/>
          <w:lang w:val="uk-UA"/>
        </w:rPr>
      </w:pPr>
      <w:r w:rsidRPr="00D37669">
        <w:rPr>
          <w:bCs/>
          <w:i/>
          <w:color w:val="252525"/>
          <w:sz w:val="32"/>
          <w:szCs w:val="32"/>
          <w:lang w:val="uk-UA"/>
        </w:rPr>
        <w:t>«Ознайомлення з новинками фахової та методичної літератури, періодичної преси»</w:t>
      </w:r>
    </w:p>
    <w:p w:rsidR="00D37669" w:rsidRDefault="00D37669" w:rsidP="00D37669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sz w:val="32"/>
          <w:szCs w:val="32"/>
          <w:lang w:val="uk-UA"/>
        </w:rPr>
      </w:pPr>
    </w:p>
    <w:p w:rsidR="00D37669" w:rsidRDefault="00D37669" w:rsidP="00D37669">
      <w:pPr>
        <w:pStyle w:val="a4"/>
        <w:shd w:val="clear" w:color="auto" w:fill="FFFFFF"/>
        <w:spacing w:before="75" w:beforeAutospacing="0" w:after="75" w:afterAutospacing="0" w:line="30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Найважливіша справа будь-якої школи – турбота про здоров`я учнів. Від здоров`я, гарного самопочуття і бадьорості дітей залежить їх духовне життя, світосприйняття, розумовий розвиток, рівень навчальних досягнень, віра в свої сили. Навчання учнів здорового способу життя повинне бути системним і сприяти гармонійному розвиткові психофізичних здібностей.</w:t>
      </w:r>
    </w:p>
    <w:p w:rsidR="00D37669" w:rsidRDefault="00D37669" w:rsidP="00D37669">
      <w:pPr>
        <w:pStyle w:val="a4"/>
        <w:shd w:val="clear" w:color="auto" w:fill="FFFFFF"/>
        <w:spacing w:before="75" w:beforeAutospacing="0" w:after="75" w:afterAutospacing="0" w:line="300" w:lineRule="atLeast"/>
        <w:jc w:val="right"/>
        <w:rPr>
          <w:color w:val="000000"/>
          <w:sz w:val="28"/>
          <w:szCs w:val="28"/>
        </w:rPr>
      </w:pPr>
      <w:r w:rsidRPr="00D37669">
        <w:rPr>
          <w:b/>
          <w:color w:val="000000"/>
          <w:sz w:val="28"/>
          <w:szCs w:val="28"/>
        </w:rPr>
        <w:t xml:space="preserve">Людина </w:t>
      </w:r>
      <w:r>
        <w:rPr>
          <w:color w:val="000000"/>
          <w:sz w:val="28"/>
          <w:szCs w:val="28"/>
        </w:rPr>
        <w:t>– найвищий продукт земної природи.</w:t>
      </w:r>
      <w:r>
        <w:rPr>
          <w:color w:val="000000"/>
          <w:sz w:val="28"/>
          <w:szCs w:val="28"/>
        </w:rPr>
        <w:br/>
        <w:t>Але для того, щоб насолоджуватися скарбами природи,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людина має бути здоровою, сильною та розумною.</w:t>
      </w:r>
    </w:p>
    <w:p w:rsidR="00D37669" w:rsidRPr="00D37669" w:rsidRDefault="00D37669" w:rsidP="00D37669">
      <w:pPr>
        <w:pStyle w:val="a4"/>
        <w:shd w:val="clear" w:color="auto" w:fill="FFFFFF"/>
        <w:spacing w:before="75" w:beforeAutospacing="0" w:after="75" w:afterAutospacing="0" w:line="300" w:lineRule="atLeast"/>
        <w:jc w:val="right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 w:rsidRPr="00D37669">
        <w:rPr>
          <w:rStyle w:val="a7"/>
          <w:b/>
          <w:i w:val="0"/>
          <w:color w:val="000000"/>
          <w:sz w:val="28"/>
          <w:szCs w:val="28"/>
        </w:rPr>
        <w:t>І. Павлов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5" w:tgtFrame="_blank" w:history="1">
        <w:r w:rsidR="00D37669">
          <w:rPr>
            <w:rStyle w:val="a5"/>
            <w:sz w:val="27"/>
            <w:szCs w:val="27"/>
          </w:rPr>
          <w:t>Deti.gibdd.ru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http://deti.gibdd.ru/</w:t>
      </w:r>
      <w:r w:rsidR="00D37669">
        <w:rPr>
          <w:sz w:val="27"/>
          <w:szCs w:val="27"/>
        </w:rPr>
        <w:br/>
        <w:t xml:space="preserve">Правила безпечного </w:t>
      </w:r>
      <w:proofErr w:type="spellStart"/>
      <w:r w:rsidR="00D37669">
        <w:rPr>
          <w:sz w:val="27"/>
          <w:szCs w:val="27"/>
        </w:rPr>
        <w:t>поводження</w:t>
      </w:r>
      <w:proofErr w:type="spellEnd"/>
      <w:r w:rsidR="00D37669">
        <w:rPr>
          <w:sz w:val="27"/>
          <w:szCs w:val="27"/>
        </w:rPr>
        <w:t xml:space="preserve"> на дорозі. Сторінки сайту містять </w:t>
      </w:r>
      <w:proofErr w:type="spellStart"/>
      <w:r w:rsidR="00D37669">
        <w:rPr>
          <w:sz w:val="27"/>
          <w:szCs w:val="27"/>
        </w:rPr>
        <w:t>ігрові</w:t>
      </w:r>
      <w:proofErr w:type="spellEnd"/>
      <w:r w:rsidR="00D37669">
        <w:rPr>
          <w:sz w:val="27"/>
          <w:szCs w:val="27"/>
        </w:rPr>
        <w:t xml:space="preserve"> завдання, </w:t>
      </w:r>
      <w:proofErr w:type="spellStart"/>
      <w:r w:rsidR="00D37669">
        <w:rPr>
          <w:sz w:val="27"/>
          <w:szCs w:val="27"/>
        </w:rPr>
        <w:t>мультфільми</w:t>
      </w:r>
      <w:proofErr w:type="spellEnd"/>
      <w:r w:rsidR="00D37669">
        <w:rPr>
          <w:sz w:val="27"/>
          <w:szCs w:val="27"/>
        </w:rPr>
        <w:t>, презентації.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6" w:tgtFrame="_blank" w:history="1">
        <w:r w:rsidR="00D37669">
          <w:rPr>
            <w:rStyle w:val="a5"/>
            <w:sz w:val="27"/>
            <w:szCs w:val="27"/>
          </w:rPr>
          <w:t>Абетка безпеки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http://navigator.rv.ua/index.php?option=com_content&amp;view=category&amp;id=7&amp;Itemid=29&amp;layout=default</w:t>
      </w:r>
      <w:r w:rsidR="00D37669">
        <w:rPr>
          <w:sz w:val="27"/>
          <w:szCs w:val="27"/>
        </w:rPr>
        <w:br/>
        <w:t xml:space="preserve">10 різноманітних тем, які </w:t>
      </w:r>
      <w:proofErr w:type="spellStart"/>
      <w:r w:rsidR="00D37669">
        <w:rPr>
          <w:sz w:val="27"/>
          <w:szCs w:val="27"/>
        </w:rPr>
        <w:t>навчать</w:t>
      </w:r>
      <w:proofErr w:type="spellEnd"/>
      <w:r w:rsidR="00D37669">
        <w:rPr>
          <w:sz w:val="27"/>
          <w:szCs w:val="27"/>
        </w:rPr>
        <w:t xml:space="preserve"> дітей, як </w:t>
      </w:r>
      <w:proofErr w:type="spellStart"/>
      <w:r w:rsidR="00D37669">
        <w:rPr>
          <w:sz w:val="27"/>
          <w:szCs w:val="27"/>
        </w:rPr>
        <w:t>безпечно</w:t>
      </w:r>
      <w:proofErr w:type="spellEnd"/>
      <w:r w:rsidR="00D37669">
        <w:rPr>
          <w:sz w:val="27"/>
          <w:szCs w:val="27"/>
        </w:rPr>
        <w:t xml:space="preserve"> </w:t>
      </w:r>
      <w:proofErr w:type="spellStart"/>
      <w:r w:rsidR="00D37669">
        <w:rPr>
          <w:sz w:val="27"/>
          <w:szCs w:val="27"/>
        </w:rPr>
        <w:t>співіснувати</w:t>
      </w:r>
      <w:proofErr w:type="spellEnd"/>
      <w:r w:rsidR="00D37669">
        <w:rPr>
          <w:sz w:val="27"/>
          <w:szCs w:val="27"/>
        </w:rPr>
        <w:t xml:space="preserve"> з навколишнім середовищем.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7" w:tgtFrame="_blank" w:history="1">
        <w:r w:rsidR="00D37669">
          <w:rPr>
            <w:rStyle w:val="a5"/>
            <w:sz w:val="27"/>
            <w:szCs w:val="27"/>
          </w:rPr>
          <w:t>Абетка безпеки для дитини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http://abetka.ukrlife.org/ab_bezpeky.htm</w:t>
      </w:r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 xml:space="preserve">Життя </w:t>
      </w:r>
      <w:proofErr w:type="spellStart"/>
      <w:r w:rsidR="00D37669">
        <w:rPr>
          <w:sz w:val="27"/>
          <w:szCs w:val="27"/>
        </w:rPr>
        <w:t>сповнено</w:t>
      </w:r>
      <w:proofErr w:type="spellEnd"/>
      <w:r w:rsidR="00D37669">
        <w:rPr>
          <w:sz w:val="27"/>
          <w:szCs w:val="27"/>
        </w:rPr>
        <w:t xml:space="preserve"> </w:t>
      </w:r>
      <w:proofErr w:type="spellStart"/>
      <w:r w:rsidR="00D37669">
        <w:rPr>
          <w:sz w:val="27"/>
          <w:szCs w:val="27"/>
        </w:rPr>
        <w:t>несподіванок</w:t>
      </w:r>
      <w:proofErr w:type="spellEnd"/>
      <w:r w:rsidR="00D37669">
        <w:rPr>
          <w:sz w:val="27"/>
          <w:szCs w:val="27"/>
        </w:rPr>
        <w:t xml:space="preserve">, а часом небезпеки. Тому треба бути не тільки </w:t>
      </w:r>
      <w:proofErr w:type="spellStart"/>
      <w:r w:rsidR="00D37669">
        <w:rPr>
          <w:sz w:val="27"/>
          <w:szCs w:val="27"/>
        </w:rPr>
        <w:t>хоробрим</w:t>
      </w:r>
      <w:proofErr w:type="spellEnd"/>
      <w:r w:rsidR="00D37669">
        <w:rPr>
          <w:sz w:val="27"/>
          <w:szCs w:val="27"/>
        </w:rPr>
        <w:t xml:space="preserve">, але й </w:t>
      </w:r>
      <w:proofErr w:type="spellStart"/>
      <w:r w:rsidR="00D37669">
        <w:rPr>
          <w:sz w:val="27"/>
          <w:szCs w:val="27"/>
        </w:rPr>
        <w:t>обачним</w:t>
      </w:r>
      <w:proofErr w:type="spellEnd"/>
      <w:r w:rsidR="00D37669">
        <w:rPr>
          <w:sz w:val="27"/>
          <w:szCs w:val="27"/>
        </w:rPr>
        <w:t xml:space="preserve">. </w:t>
      </w:r>
      <w:proofErr w:type="spellStart"/>
      <w:r w:rsidR="00D37669">
        <w:rPr>
          <w:sz w:val="27"/>
          <w:szCs w:val="27"/>
        </w:rPr>
        <w:t>Слід</w:t>
      </w:r>
      <w:proofErr w:type="spellEnd"/>
      <w:r w:rsidR="00D37669">
        <w:rPr>
          <w:sz w:val="27"/>
          <w:szCs w:val="27"/>
        </w:rPr>
        <w:t xml:space="preserve"> не тільки </w:t>
      </w:r>
      <w:proofErr w:type="spellStart"/>
      <w:r w:rsidR="00D37669">
        <w:rPr>
          <w:sz w:val="27"/>
          <w:szCs w:val="27"/>
        </w:rPr>
        <w:t>сподіватися</w:t>
      </w:r>
      <w:proofErr w:type="spellEnd"/>
      <w:r w:rsidR="00D37669">
        <w:rPr>
          <w:sz w:val="27"/>
          <w:szCs w:val="27"/>
        </w:rPr>
        <w:t xml:space="preserve"> на допомогу дорослих, але й самому вміти </w:t>
      </w:r>
      <w:proofErr w:type="spellStart"/>
      <w:r w:rsidR="00D37669">
        <w:rPr>
          <w:sz w:val="27"/>
          <w:szCs w:val="27"/>
        </w:rPr>
        <w:t>постояти</w:t>
      </w:r>
      <w:proofErr w:type="spellEnd"/>
      <w:r w:rsidR="00D37669">
        <w:rPr>
          <w:sz w:val="27"/>
          <w:szCs w:val="27"/>
        </w:rPr>
        <w:t xml:space="preserve"> </w:t>
      </w:r>
      <w:proofErr w:type="gramStart"/>
      <w:r w:rsidR="00D37669">
        <w:rPr>
          <w:sz w:val="27"/>
          <w:szCs w:val="27"/>
        </w:rPr>
        <w:t>за себе</w:t>
      </w:r>
      <w:proofErr w:type="gramEnd"/>
      <w:r w:rsidR="00D37669">
        <w:rPr>
          <w:sz w:val="27"/>
          <w:szCs w:val="27"/>
        </w:rPr>
        <w:t xml:space="preserve">. </w:t>
      </w:r>
      <w:proofErr w:type="gramStart"/>
      <w:r w:rsidR="00D37669">
        <w:rPr>
          <w:sz w:val="27"/>
          <w:szCs w:val="27"/>
        </w:rPr>
        <w:t>У першу</w:t>
      </w:r>
      <w:proofErr w:type="gramEnd"/>
      <w:r w:rsidR="00D37669">
        <w:rPr>
          <w:sz w:val="27"/>
          <w:szCs w:val="27"/>
        </w:rPr>
        <w:t xml:space="preserve"> чергу, </w:t>
      </w:r>
      <w:proofErr w:type="spellStart"/>
      <w:r w:rsidR="00D37669">
        <w:rPr>
          <w:sz w:val="27"/>
          <w:szCs w:val="27"/>
        </w:rPr>
        <w:t>намагатися</w:t>
      </w:r>
      <w:proofErr w:type="spellEnd"/>
      <w:r w:rsidR="00D37669">
        <w:rPr>
          <w:sz w:val="27"/>
          <w:szCs w:val="27"/>
        </w:rPr>
        <w:t xml:space="preserve"> не </w:t>
      </w:r>
      <w:proofErr w:type="spellStart"/>
      <w:r w:rsidR="00D37669">
        <w:rPr>
          <w:sz w:val="27"/>
          <w:szCs w:val="27"/>
        </w:rPr>
        <w:t>потрапляти</w:t>
      </w:r>
      <w:proofErr w:type="spellEnd"/>
      <w:r w:rsidR="00D37669">
        <w:rPr>
          <w:sz w:val="27"/>
          <w:szCs w:val="27"/>
        </w:rPr>
        <w:t xml:space="preserve"> в </w:t>
      </w:r>
      <w:proofErr w:type="spellStart"/>
      <w:r w:rsidR="00D37669">
        <w:rPr>
          <w:sz w:val="27"/>
          <w:szCs w:val="27"/>
        </w:rPr>
        <w:t>небезпечні</w:t>
      </w:r>
      <w:proofErr w:type="spellEnd"/>
      <w:r w:rsidR="00D37669">
        <w:rPr>
          <w:sz w:val="27"/>
          <w:szCs w:val="27"/>
        </w:rPr>
        <w:t xml:space="preserve"> ситуації, а коли вже </w:t>
      </w:r>
      <w:proofErr w:type="spellStart"/>
      <w:r w:rsidR="00D37669">
        <w:rPr>
          <w:sz w:val="27"/>
          <w:szCs w:val="27"/>
        </w:rPr>
        <w:t>потрапив</w:t>
      </w:r>
      <w:proofErr w:type="spellEnd"/>
      <w:r w:rsidR="00D37669">
        <w:rPr>
          <w:sz w:val="27"/>
          <w:szCs w:val="27"/>
        </w:rPr>
        <w:t xml:space="preserve"> – знати як себе </w:t>
      </w:r>
      <w:proofErr w:type="spellStart"/>
      <w:r w:rsidR="00D37669">
        <w:rPr>
          <w:sz w:val="27"/>
          <w:szCs w:val="27"/>
        </w:rPr>
        <w:t>поводити</w:t>
      </w:r>
      <w:proofErr w:type="spellEnd"/>
      <w:r w:rsidR="00D37669">
        <w:rPr>
          <w:sz w:val="27"/>
          <w:szCs w:val="27"/>
        </w:rPr>
        <w:t>.</w:t>
      </w:r>
      <w:r w:rsidR="00D37669">
        <w:rPr>
          <w:rStyle w:val="apple-converted-space"/>
          <w:color w:val="804000"/>
          <w:sz w:val="27"/>
          <w:szCs w:val="27"/>
        </w:rPr>
        <w:t> 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8" w:tgtFrame="_blank" w:history="1">
        <w:r w:rsidR="00D37669">
          <w:rPr>
            <w:rStyle w:val="a5"/>
            <w:sz w:val="27"/>
            <w:szCs w:val="27"/>
          </w:rPr>
          <w:t>Безпека дітей: як поводитися під час терористичної загрози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http://www.chl.kiev.ua/Default.aspx?id=6940</w:t>
      </w:r>
      <w:r w:rsidR="00D37669">
        <w:rPr>
          <w:sz w:val="27"/>
          <w:szCs w:val="27"/>
        </w:rPr>
        <w:br/>
      </w:r>
      <w:proofErr w:type="spellStart"/>
      <w:r w:rsidR="00D37669">
        <w:rPr>
          <w:sz w:val="27"/>
          <w:szCs w:val="27"/>
        </w:rPr>
        <w:t>Пам’ятка</w:t>
      </w:r>
      <w:proofErr w:type="spellEnd"/>
      <w:r w:rsidR="00D37669">
        <w:rPr>
          <w:sz w:val="27"/>
          <w:szCs w:val="27"/>
        </w:rPr>
        <w:t xml:space="preserve"> для дітей.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9" w:tgtFrame="_blank" w:history="1">
        <w:r w:rsidR="00D37669">
          <w:rPr>
            <w:rStyle w:val="a5"/>
            <w:sz w:val="27"/>
            <w:szCs w:val="27"/>
          </w:rPr>
          <w:t>Безпека для малих та дорослих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http://www.babybezpeka.org.ua/index.php?section=tochildren</w:t>
      </w:r>
      <w:r w:rsidR="00D37669">
        <w:rPr>
          <w:sz w:val="27"/>
          <w:szCs w:val="27"/>
        </w:rPr>
        <w:br/>
        <w:t xml:space="preserve">Деякі </w:t>
      </w:r>
      <w:proofErr w:type="spellStart"/>
      <w:r w:rsidR="00D37669">
        <w:rPr>
          <w:sz w:val="27"/>
          <w:szCs w:val="27"/>
        </w:rPr>
        <w:t>поради</w:t>
      </w:r>
      <w:proofErr w:type="spellEnd"/>
      <w:r w:rsidR="00D37669">
        <w:rPr>
          <w:sz w:val="27"/>
          <w:szCs w:val="27"/>
        </w:rPr>
        <w:t xml:space="preserve">, які допоможуть </w:t>
      </w:r>
      <w:proofErr w:type="spellStart"/>
      <w:r w:rsidR="00D37669">
        <w:rPr>
          <w:sz w:val="27"/>
          <w:szCs w:val="27"/>
        </w:rPr>
        <w:t>зорієнтуватися</w:t>
      </w:r>
      <w:proofErr w:type="spellEnd"/>
      <w:r w:rsidR="00D37669">
        <w:rPr>
          <w:sz w:val="27"/>
          <w:szCs w:val="27"/>
        </w:rPr>
        <w:t xml:space="preserve"> у </w:t>
      </w:r>
      <w:proofErr w:type="spellStart"/>
      <w:r w:rsidR="00D37669">
        <w:rPr>
          <w:sz w:val="27"/>
          <w:szCs w:val="27"/>
        </w:rPr>
        <w:t>складних</w:t>
      </w:r>
      <w:proofErr w:type="spellEnd"/>
      <w:r w:rsidR="00D37669">
        <w:rPr>
          <w:sz w:val="27"/>
          <w:szCs w:val="27"/>
        </w:rPr>
        <w:t xml:space="preserve"> ситуаціях.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10" w:tgtFrame="_blank" w:history="1">
        <w:r w:rsidR="00D37669">
          <w:rPr>
            <w:rStyle w:val="a5"/>
            <w:sz w:val="27"/>
            <w:szCs w:val="27"/>
          </w:rPr>
          <w:t>Будь уважним на дорозі!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http://www.chl.kiev.ua/doc/bdr_a5_2015_color_new.pdf</w:t>
      </w:r>
      <w:r w:rsidR="00D37669">
        <w:rPr>
          <w:sz w:val="27"/>
          <w:szCs w:val="27"/>
        </w:rPr>
        <w:br/>
      </w:r>
      <w:proofErr w:type="spellStart"/>
      <w:r w:rsidR="00D37669">
        <w:rPr>
          <w:sz w:val="27"/>
          <w:szCs w:val="27"/>
        </w:rPr>
        <w:t>Рекомендаційний</w:t>
      </w:r>
      <w:proofErr w:type="spellEnd"/>
      <w:r w:rsidR="00D37669">
        <w:rPr>
          <w:sz w:val="27"/>
          <w:szCs w:val="27"/>
        </w:rPr>
        <w:t xml:space="preserve"> список літератури для учнів 1-4 класів.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11" w:tgtFrame="_blank" w:history="1">
        <w:r w:rsidR="00D37669">
          <w:rPr>
            <w:rStyle w:val="a5"/>
            <w:sz w:val="27"/>
            <w:szCs w:val="27"/>
          </w:rPr>
          <w:t>Веб-простір безпеки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http://child.mns.gov.ua/</w:t>
      </w:r>
      <w:r w:rsidR="00D37669">
        <w:rPr>
          <w:sz w:val="27"/>
          <w:szCs w:val="27"/>
        </w:rPr>
        <w:br/>
        <w:t xml:space="preserve">Все про професію </w:t>
      </w:r>
      <w:proofErr w:type="spellStart"/>
      <w:r w:rsidR="00D37669">
        <w:rPr>
          <w:sz w:val="27"/>
          <w:szCs w:val="27"/>
        </w:rPr>
        <w:t>рятувальникa</w:t>
      </w:r>
      <w:proofErr w:type="spellEnd"/>
      <w:r w:rsidR="00D37669">
        <w:rPr>
          <w:sz w:val="27"/>
          <w:szCs w:val="27"/>
        </w:rPr>
        <w:t xml:space="preserve">. </w:t>
      </w:r>
      <w:proofErr w:type="spellStart"/>
      <w:r w:rsidR="00D37669">
        <w:rPr>
          <w:sz w:val="27"/>
          <w:szCs w:val="27"/>
        </w:rPr>
        <w:t>Абетка</w:t>
      </w:r>
      <w:proofErr w:type="spellEnd"/>
      <w:r w:rsidR="00D37669">
        <w:rPr>
          <w:sz w:val="27"/>
          <w:szCs w:val="27"/>
        </w:rPr>
        <w:t xml:space="preserve"> безпеки, </w:t>
      </w:r>
      <w:proofErr w:type="spellStart"/>
      <w:r w:rsidR="00D37669">
        <w:rPr>
          <w:sz w:val="27"/>
          <w:szCs w:val="27"/>
        </w:rPr>
        <w:t>телефони</w:t>
      </w:r>
      <w:proofErr w:type="spellEnd"/>
      <w:r w:rsidR="00D37669">
        <w:rPr>
          <w:sz w:val="27"/>
          <w:szCs w:val="27"/>
        </w:rPr>
        <w:t xml:space="preserve"> </w:t>
      </w:r>
      <w:proofErr w:type="spellStart"/>
      <w:r w:rsidR="00D37669">
        <w:rPr>
          <w:sz w:val="27"/>
          <w:szCs w:val="27"/>
        </w:rPr>
        <w:t>екстрених</w:t>
      </w:r>
      <w:proofErr w:type="spellEnd"/>
      <w:r w:rsidR="00D37669">
        <w:rPr>
          <w:sz w:val="27"/>
          <w:szCs w:val="27"/>
        </w:rPr>
        <w:t xml:space="preserve"> служб, </w:t>
      </w:r>
      <w:proofErr w:type="spellStart"/>
      <w:r w:rsidR="00D37669">
        <w:rPr>
          <w:sz w:val="27"/>
          <w:szCs w:val="27"/>
        </w:rPr>
        <w:t>небезпечні</w:t>
      </w:r>
      <w:proofErr w:type="spellEnd"/>
      <w:r w:rsidR="00D37669">
        <w:rPr>
          <w:sz w:val="27"/>
          <w:szCs w:val="27"/>
        </w:rPr>
        <w:t xml:space="preserve"> </w:t>
      </w:r>
      <w:proofErr w:type="spellStart"/>
      <w:r w:rsidR="00D37669">
        <w:rPr>
          <w:sz w:val="27"/>
          <w:szCs w:val="27"/>
        </w:rPr>
        <w:t>знахідки</w:t>
      </w:r>
      <w:proofErr w:type="spellEnd"/>
      <w:r w:rsidR="00D37669">
        <w:rPr>
          <w:sz w:val="27"/>
          <w:szCs w:val="27"/>
        </w:rPr>
        <w:t>, діти-</w:t>
      </w:r>
      <w:proofErr w:type="spellStart"/>
      <w:r w:rsidR="00D37669">
        <w:rPr>
          <w:sz w:val="27"/>
          <w:szCs w:val="27"/>
        </w:rPr>
        <w:t>герої</w:t>
      </w:r>
      <w:proofErr w:type="spellEnd"/>
      <w:r w:rsidR="00D37669">
        <w:rPr>
          <w:sz w:val="27"/>
          <w:szCs w:val="27"/>
        </w:rPr>
        <w:t xml:space="preserve">, мультимедійні </w:t>
      </w:r>
      <w:proofErr w:type="spellStart"/>
      <w:r w:rsidR="00D37669">
        <w:rPr>
          <w:sz w:val="27"/>
          <w:szCs w:val="27"/>
        </w:rPr>
        <w:t>ресурси</w:t>
      </w:r>
      <w:proofErr w:type="spellEnd"/>
      <w:r w:rsidR="00D37669">
        <w:rPr>
          <w:sz w:val="27"/>
          <w:szCs w:val="27"/>
        </w:rPr>
        <w:t xml:space="preserve"> та ігри для дітей; методичні матеріали для дорослих.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12" w:tgtFrame="_blank" w:history="1">
        <w:r w:rsidR="00D37669">
          <w:rPr>
            <w:rStyle w:val="a5"/>
            <w:sz w:val="27"/>
            <w:szCs w:val="27"/>
          </w:rPr>
          <w:t>Детский правовой сайт. Юридическая азбука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http://mir.pravo.by/library/azbuka/?page=2</w:t>
      </w:r>
      <w:r w:rsidR="00D37669">
        <w:rPr>
          <w:sz w:val="27"/>
          <w:szCs w:val="27"/>
        </w:rPr>
        <w:br/>
      </w:r>
      <w:proofErr w:type="spellStart"/>
      <w:r w:rsidR="00D37669">
        <w:rPr>
          <w:sz w:val="27"/>
          <w:szCs w:val="27"/>
        </w:rPr>
        <w:t>Абетка</w:t>
      </w:r>
      <w:proofErr w:type="spellEnd"/>
      <w:r w:rsidR="00D37669">
        <w:rPr>
          <w:sz w:val="27"/>
          <w:szCs w:val="27"/>
        </w:rPr>
        <w:t xml:space="preserve"> </w:t>
      </w:r>
      <w:proofErr w:type="spellStart"/>
      <w:r w:rsidR="00D37669">
        <w:rPr>
          <w:sz w:val="27"/>
          <w:szCs w:val="27"/>
        </w:rPr>
        <w:t>дорожньої</w:t>
      </w:r>
      <w:proofErr w:type="spellEnd"/>
      <w:r w:rsidR="00D37669">
        <w:rPr>
          <w:sz w:val="27"/>
          <w:szCs w:val="27"/>
        </w:rPr>
        <w:t xml:space="preserve"> безпеки та безпеки при </w:t>
      </w:r>
      <w:proofErr w:type="spellStart"/>
      <w:r w:rsidR="00D37669">
        <w:rPr>
          <w:sz w:val="27"/>
          <w:szCs w:val="27"/>
        </w:rPr>
        <w:t>виникненні</w:t>
      </w:r>
      <w:proofErr w:type="spellEnd"/>
      <w:r w:rsidR="00D37669">
        <w:rPr>
          <w:sz w:val="27"/>
          <w:szCs w:val="27"/>
        </w:rPr>
        <w:t xml:space="preserve"> надзвичайних ситуацій.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13" w:tgtFrame="_blank" w:history="1">
        <w:r w:rsidR="00D37669">
          <w:rPr>
            <w:rStyle w:val="a5"/>
            <w:sz w:val="27"/>
            <w:szCs w:val="27"/>
          </w:rPr>
          <w:t>Детский правовой сайт. Дорога в школу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http://mir.pravo.by/info/games/waytoschool/</w:t>
      </w:r>
      <w:r w:rsidR="00D37669">
        <w:rPr>
          <w:sz w:val="27"/>
          <w:szCs w:val="27"/>
        </w:rPr>
        <w:br/>
        <w:t xml:space="preserve">Гра «Дорога в школу», яка допоможе у </w:t>
      </w:r>
      <w:proofErr w:type="spellStart"/>
      <w:r w:rsidR="00D37669">
        <w:rPr>
          <w:sz w:val="27"/>
          <w:szCs w:val="27"/>
        </w:rPr>
        <w:t>вивченні</w:t>
      </w:r>
      <w:proofErr w:type="spellEnd"/>
      <w:r w:rsidR="00D37669">
        <w:rPr>
          <w:sz w:val="27"/>
          <w:szCs w:val="27"/>
        </w:rPr>
        <w:t xml:space="preserve"> правил дорожнього руху</w:t>
      </w:r>
      <w:r w:rsidR="00D37669">
        <w:rPr>
          <w:color w:val="804000"/>
          <w:sz w:val="27"/>
          <w:szCs w:val="27"/>
        </w:rPr>
        <w:t>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14" w:tgtFrame="_blank" w:history="1">
        <w:r w:rsidR="00D37669">
          <w:rPr>
            <w:rStyle w:val="a5"/>
            <w:sz w:val="27"/>
            <w:szCs w:val="27"/>
          </w:rPr>
          <w:t>Детский остров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http://kids.spas-extreme.ru/</w:t>
      </w:r>
      <w:r w:rsidR="00D37669">
        <w:rPr>
          <w:sz w:val="27"/>
          <w:szCs w:val="27"/>
        </w:rPr>
        <w:br/>
        <w:t xml:space="preserve">Цей сайт </w:t>
      </w:r>
      <w:proofErr w:type="spellStart"/>
      <w:r w:rsidR="00D37669">
        <w:rPr>
          <w:sz w:val="27"/>
          <w:szCs w:val="27"/>
        </w:rPr>
        <w:t>навчить</w:t>
      </w:r>
      <w:proofErr w:type="spellEnd"/>
      <w:r w:rsidR="00D37669">
        <w:rPr>
          <w:sz w:val="27"/>
          <w:szCs w:val="27"/>
        </w:rPr>
        <w:t xml:space="preserve"> як </w:t>
      </w:r>
      <w:proofErr w:type="spellStart"/>
      <w:r w:rsidR="00D37669">
        <w:rPr>
          <w:sz w:val="27"/>
          <w:szCs w:val="27"/>
        </w:rPr>
        <w:t>поводитись</w:t>
      </w:r>
      <w:proofErr w:type="spellEnd"/>
      <w:r w:rsidR="00D37669">
        <w:rPr>
          <w:sz w:val="27"/>
          <w:szCs w:val="27"/>
        </w:rPr>
        <w:t xml:space="preserve"> у різних надзвичайних ситуаціях та надавати першу </w:t>
      </w:r>
      <w:proofErr w:type="spellStart"/>
      <w:r w:rsidR="00D37669">
        <w:rPr>
          <w:sz w:val="27"/>
          <w:szCs w:val="27"/>
        </w:rPr>
        <w:t>медичну</w:t>
      </w:r>
      <w:proofErr w:type="spellEnd"/>
      <w:r w:rsidR="00D37669">
        <w:rPr>
          <w:sz w:val="27"/>
          <w:szCs w:val="27"/>
        </w:rPr>
        <w:t xml:space="preserve"> допомогу. На </w:t>
      </w:r>
      <w:proofErr w:type="spellStart"/>
      <w:r w:rsidR="00D37669">
        <w:rPr>
          <w:sz w:val="27"/>
          <w:szCs w:val="27"/>
        </w:rPr>
        <w:t>острові</w:t>
      </w:r>
      <w:proofErr w:type="spellEnd"/>
      <w:r w:rsidR="00D37669">
        <w:rPr>
          <w:sz w:val="27"/>
          <w:szCs w:val="27"/>
        </w:rPr>
        <w:t xml:space="preserve"> </w:t>
      </w:r>
      <w:proofErr w:type="spellStart"/>
      <w:r w:rsidR="00D37669">
        <w:rPr>
          <w:sz w:val="27"/>
          <w:szCs w:val="27"/>
        </w:rPr>
        <w:t>знайдеться</w:t>
      </w:r>
      <w:proofErr w:type="spellEnd"/>
      <w:r w:rsidR="00D37669">
        <w:rPr>
          <w:sz w:val="27"/>
          <w:szCs w:val="27"/>
        </w:rPr>
        <w:t xml:space="preserve"> багато цікавого: </w:t>
      </w:r>
      <w:proofErr w:type="spellStart"/>
      <w:r w:rsidR="00D37669">
        <w:rPr>
          <w:sz w:val="27"/>
          <w:szCs w:val="27"/>
        </w:rPr>
        <w:t>поради</w:t>
      </w:r>
      <w:proofErr w:type="spellEnd"/>
      <w:r w:rsidR="00D37669">
        <w:rPr>
          <w:sz w:val="27"/>
          <w:szCs w:val="27"/>
        </w:rPr>
        <w:t xml:space="preserve">, ігри, розваги, відеофільми, </w:t>
      </w:r>
      <w:proofErr w:type="spellStart"/>
      <w:r w:rsidR="00D37669">
        <w:rPr>
          <w:sz w:val="27"/>
          <w:szCs w:val="27"/>
        </w:rPr>
        <w:t>комікси</w:t>
      </w:r>
      <w:proofErr w:type="spellEnd"/>
      <w:r w:rsidR="00D37669">
        <w:rPr>
          <w:sz w:val="27"/>
          <w:szCs w:val="27"/>
        </w:rPr>
        <w:t>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15" w:tgtFrame="_blank" w:history="1">
        <w:r w:rsidR="00D37669">
          <w:rPr>
            <w:rStyle w:val="a5"/>
            <w:sz w:val="27"/>
            <w:szCs w:val="27"/>
          </w:rPr>
          <w:t>Живи интересно и безопасно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http://www.who.int/violence_injury_prevention/child/injury/world_report/Child_friendly_Russian.pdf</w:t>
      </w:r>
      <w:r w:rsidR="00D37669">
        <w:rPr>
          <w:sz w:val="27"/>
          <w:szCs w:val="27"/>
        </w:rPr>
        <w:br/>
        <w:t xml:space="preserve">Практичні </w:t>
      </w:r>
      <w:proofErr w:type="spellStart"/>
      <w:r w:rsidR="00D37669">
        <w:rPr>
          <w:sz w:val="27"/>
          <w:szCs w:val="27"/>
        </w:rPr>
        <w:t>поради</w:t>
      </w:r>
      <w:proofErr w:type="spellEnd"/>
      <w:r w:rsidR="00D37669">
        <w:rPr>
          <w:sz w:val="27"/>
          <w:szCs w:val="27"/>
        </w:rPr>
        <w:t xml:space="preserve"> щодо безпечного </w:t>
      </w:r>
      <w:proofErr w:type="spellStart"/>
      <w:r w:rsidR="00D37669">
        <w:rPr>
          <w:sz w:val="27"/>
          <w:szCs w:val="27"/>
        </w:rPr>
        <w:t>поводження</w:t>
      </w:r>
      <w:proofErr w:type="spellEnd"/>
      <w:r w:rsidR="00D37669">
        <w:rPr>
          <w:sz w:val="27"/>
          <w:szCs w:val="27"/>
        </w:rPr>
        <w:t xml:space="preserve"> на дорозі, перша </w:t>
      </w:r>
      <w:proofErr w:type="spellStart"/>
      <w:r w:rsidR="00D37669">
        <w:rPr>
          <w:sz w:val="27"/>
          <w:szCs w:val="27"/>
        </w:rPr>
        <w:t>медична</w:t>
      </w:r>
      <w:proofErr w:type="spellEnd"/>
      <w:r w:rsidR="00D37669">
        <w:rPr>
          <w:sz w:val="27"/>
          <w:szCs w:val="27"/>
        </w:rPr>
        <w:t xml:space="preserve"> допомога при травмах.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16" w:tgtFrame="_blank" w:history="1">
        <w:r w:rsidR="00D37669">
          <w:rPr>
            <w:rStyle w:val="a5"/>
            <w:sz w:val="27"/>
            <w:szCs w:val="27"/>
          </w:rPr>
          <w:t>Зеленый свет (ПДД)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http://www.medvejata.ru/greenlight/</w:t>
      </w:r>
      <w:r w:rsidR="00D37669">
        <w:rPr>
          <w:sz w:val="27"/>
          <w:szCs w:val="27"/>
        </w:rPr>
        <w:br/>
        <w:t xml:space="preserve">Як </w:t>
      </w:r>
      <w:proofErr w:type="spellStart"/>
      <w:r w:rsidR="00D37669">
        <w:rPr>
          <w:sz w:val="27"/>
          <w:szCs w:val="27"/>
        </w:rPr>
        <w:t>слід</w:t>
      </w:r>
      <w:proofErr w:type="spellEnd"/>
      <w:r w:rsidR="00D37669">
        <w:rPr>
          <w:sz w:val="27"/>
          <w:szCs w:val="27"/>
        </w:rPr>
        <w:t xml:space="preserve"> </w:t>
      </w:r>
      <w:proofErr w:type="spellStart"/>
      <w:r w:rsidR="00D37669">
        <w:rPr>
          <w:sz w:val="27"/>
          <w:szCs w:val="27"/>
        </w:rPr>
        <w:t>поводитись</w:t>
      </w:r>
      <w:proofErr w:type="spellEnd"/>
      <w:r w:rsidR="00D37669">
        <w:rPr>
          <w:sz w:val="27"/>
          <w:szCs w:val="27"/>
        </w:rPr>
        <w:t xml:space="preserve">, щоб не потрапити у </w:t>
      </w:r>
      <w:proofErr w:type="spellStart"/>
      <w:r w:rsidR="00D37669">
        <w:rPr>
          <w:sz w:val="27"/>
          <w:szCs w:val="27"/>
        </w:rPr>
        <w:t>біду</w:t>
      </w:r>
      <w:proofErr w:type="spellEnd"/>
      <w:r w:rsidR="00D37669">
        <w:rPr>
          <w:sz w:val="27"/>
          <w:szCs w:val="27"/>
        </w:rPr>
        <w:t xml:space="preserve"> на дорозі.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17" w:tgtFrame="_blank" w:history="1">
        <w:r w:rsidR="00D37669">
          <w:rPr>
            <w:rStyle w:val="a5"/>
            <w:sz w:val="27"/>
            <w:szCs w:val="27"/>
          </w:rPr>
          <w:t>Курс ПМД он-лайн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http://1staidplast.org.ua/</w:t>
      </w:r>
      <w:r w:rsidR="00D37669">
        <w:rPr>
          <w:sz w:val="27"/>
          <w:szCs w:val="27"/>
        </w:rPr>
        <w:br/>
      </w:r>
      <w:proofErr w:type="spellStart"/>
      <w:r w:rsidR="00D37669">
        <w:rPr>
          <w:sz w:val="27"/>
          <w:szCs w:val="27"/>
        </w:rPr>
        <w:t>Інтерактивний</w:t>
      </w:r>
      <w:proofErr w:type="spellEnd"/>
      <w:r w:rsidR="00D37669">
        <w:rPr>
          <w:sz w:val="27"/>
          <w:szCs w:val="27"/>
        </w:rPr>
        <w:t xml:space="preserve"> курс з надання першої </w:t>
      </w:r>
      <w:proofErr w:type="spellStart"/>
      <w:r w:rsidR="00D37669">
        <w:rPr>
          <w:sz w:val="27"/>
          <w:szCs w:val="27"/>
        </w:rPr>
        <w:t>медичної</w:t>
      </w:r>
      <w:proofErr w:type="spellEnd"/>
      <w:r w:rsidR="00D37669">
        <w:rPr>
          <w:sz w:val="27"/>
          <w:szCs w:val="27"/>
        </w:rPr>
        <w:t xml:space="preserve"> допомоги.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18" w:tgtFrame="_blank" w:history="1">
        <w:r w:rsidR="00D37669">
          <w:rPr>
            <w:rStyle w:val="a5"/>
            <w:sz w:val="27"/>
            <w:szCs w:val="27"/>
          </w:rPr>
          <w:t>Один вдома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http://bibl.kharkiv.ua/odin-vdoma</w:t>
      </w:r>
      <w:r w:rsidR="00D37669">
        <w:rPr>
          <w:sz w:val="27"/>
          <w:szCs w:val="27"/>
        </w:rPr>
        <w:br/>
      </w:r>
      <w:proofErr w:type="spellStart"/>
      <w:r w:rsidR="00D37669">
        <w:rPr>
          <w:sz w:val="27"/>
          <w:szCs w:val="27"/>
        </w:rPr>
        <w:t>Поради</w:t>
      </w:r>
      <w:proofErr w:type="spellEnd"/>
      <w:r w:rsidR="00D37669">
        <w:rPr>
          <w:sz w:val="27"/>
          <w:szCs w:val="27"/>
        </w:rPr>
        <w:t xml:space="preserve"> щодо поведінки, коли </w:t>
      </w:r>
      <w:proofErr w:type="spellStart"/>
      <w:r w:rsidR="00D37669">
        <w:rPr>
          <w:sz w:val="27"/>
          <w:szCs w:val="27"/>
        </w:rPr>
        <w:t>ти</w:t>
      </w:r>
      <w:proofErr w:type="spellEnd"/>
      <w:r w:rsidR="00D37669">
        <w:rPr>
          <w:sz w:val="27"/>
          <w:szCs w:val="27"/>
        </w:rPr>
        <w:t xml:space="preserve"> сам </w:t>
      </w:r>
      <w:proofErr w:type="spellStart"/>
      <w:r w:rsidR="00D37669">
        <w:rPr>
          <w:sz w:val="27"/>
          <w:szCs w:val="27"/>
        </w:rPr>
        <w:t>удома</w:t>
      </w:r>
      <w:proofErr w:type="spellEnd"/>
      <w:r w:rsidR="00D37669">
        <w:rPr>
          <w:color w:val="804000"/>
          <w:sz w:val="27"/>
          <w:szCs w:val="27"/>
        </w:rPr>
        <w:t>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19" w:tgtFrame="_blank" w:history="1">
        <w:r w:rsidR="00D37669">
          <w:rPr>
            <w:rStyle w:val="a5"/>
            <w:sz w:val="27"/>
            <w:szCs w:val="27"/>
          </w:rPr>
          <w:t>Павел Астахов. Я и дорога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http://ditu.ks.ua/wp-content/uploads/2013/06/Я-и-дорога.pdf</w:t>
      </w:r>
      <w:r w:rsidR="00D37669">
        <w:rPr>
          <w:sz w:val="27"/>
          <w:szCs w:val="27"/>
        </w:rPr>
        <w:br/>
        <w:t xml:space="preserve">Книга </w:t>
      </w:r>
      <w:proofErr w:type="spellStart"/>
      <w:r w:rsidR="00D37669">
        <w:rPr>
          <w:sz w:val="27"/>
          <w:szCs w:val="27"/>
        </w:rPr>
        <w:t>розповідає</w:t>
      </w:r>
      <w:proofErr w:type="spellEnd"/>
      <w:r w:rsidR="00D37669">
        <w:rPr>
          <w:sz w:val="27"/>
          <w:szCs w:val="27"/>
        </w:rPr>
        <w:t xml:space="preserve"> про права та правила поведінки дітей як учасників дорожнього руху.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20" w:tgtFrame="_blank" w:history="1">
        <w:r w:rsidR="00D37669">
          <w:rPr>
            <w:rStyle w:val="a5"/>
            <w:sz w:val="27"/>
            <w:szCs w:val="27"/>
          </w:rPr>
          <w:t>Пожежна допомога on-line: для дітей та вчителів</w:t>
        </w:r>
      </w:hyperlink>
      <w:r w:rsidR="00D37669">
        <w:rPr>
          <w:color w:val="804000"/>
          <w:sz w:val="27"/>
          <w:szCs w:val="27"/>
        </w:rPr>
        <w:br/>
      </w:r>
      <w:hyperlink r:id="rId21" w:history="1">
        <w:r w:rsidR="00D37669">
          <w:rPr>
            <w:rStyle w:val="a5"/>
            <w:sz w:val="27"/>
            <w:szCs w:val="27"/>
          </w:rPr>
          <w:t>http://firehelp.org.ua/child/index.php</w:t>
        </w:r>
      </w:hyperlink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22" w:tgtFrame="_blank" w:history="1">
        <w:r w:rsidR="00D37669">
          <w:rPr>
            <w:rStyle w:val="a5"/>
            <w:sz w:val="27"/>
            <w:szCs w:val="27"/>
          </w:rPr>
          <w:t>Правила безпеки - правила життя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https://www.youtube.com/watch?v=a_dlA0xHOC0</w:t>
      </w:r>
      <w:r w:rsidR="00D37669">
        <w:rPr>
          <w:sz w:val="27"/>
          <w:szCs w:val="27"/>
        </w:rPr>
        <w:br/>
        <w:t xml:space="preserve">Фільм про історію </w:t>
      </w:r>
      <w:proofErr w:type="spellStart"/>
      <w:r w:rsidR="00D37669">
        <w:rPr>
          <w:sz w:val="27"/>
          <w:szCs w:val="27"/>
        </w:rPr>
        <w:t>виникнення</w:t>
      </w:r>
      <w:proofErr w:type="spellEnd"/>
      <w:r w:rsidR="00D37669">
        <w:rPr>
          <w:sz w:val="27"/>
          <w:szCs w:val="27"/>
        </w:rPr>
        <w:t xml:space="preserve"> та становлення </w:t>
      </w:r>
      <w:proofErr w:type="spellStart"/>
      <w:r w:rsidR="00D37669">
        <w:rPr>
          <w:sz w:val="27"/>
          <w:szCs w:val="27"/>
        </w:rPr>
        <w:t>пожежної</w:t>
      </w:r>
      <w:proofErr w:type="spellEnd"/>
      <w:r w:rsidR="00D37669">
        <w:rPr>
          <w:sz w:val="27"/>
          <w:szCs w:val="27"/>
        </w:rPr>
        <w:t xml:space="preserve"> </w:t>
      </w:r>
      <w:proofErr w:type="spellStart"/>
      <w:r w:rsidR="00D37669">
        <w:rPr>
          <w:sz w:val="27"/>
          <w:szCs w:val="27"/>
        </w:rPr>
        <w:t>охорони</w:t>
      </w:r>
      <w:proofErr w:type="spellEnd"/>
      <w:r w:rsidR="00D37669">
        <w:rPr>
          <w:sz w:val="27"/>
          <w:szCs w:val="27"/>
        </w:rPr>
        <w:t xml:space="preserve"> міста Києва. Правила поведінки при </w:t>
      </w:r>
      <w:proofErr w:type="spellStart"/>
      <w:r w:rsidR="00D37669">
        <w:rPr>
          <w:sz w:val="27"/>
          <w:szCs w:val="27"/>
        </w:rPr>
        <w:t>виявленні</w:t>
      </w:r>
      <w:proofErr w:type="spellEnd"/>
      <w:r w:rsidR="00D37669">
        <w:rPr>
          <w:sz w:val="27"/>
          <w:szCs w:val="27"/>
        </w:rPr>
        <w:t xml:space="preserve"> </w:t>
      </w:r>
      <w:proofErr w:type="spellStart"/>
      <w:r w:rsidR="00D37669">
        <w:rPr>
          <w:sz w:val="27"/>
          <w:szCs w:val="27"/>
        </w:rPr>
        <w:t>вибухових</w:t>
      </w:r>
      <w:proofErr w:type="spellEnd"/>
      <w:r w:rsidR="00D37669">
        <w:rPr>
          <w:sz w:val="27"/>
          <w:szCs w:val="27"/>
        </w:rPr>
        <w:t xml:space="preserve"> </w:t>
      </w:r>
      <w:proofErr w:type="spellStart"/>
      <w:r w:rsidR="00D37669">
        <w:rPr>
          <w:sz w:val="27"/>
          <w:szCs w:val="27"/>
        </w:rPr>
        <w:t>пристроїв</w:t>
      </w:r>
      <w:proofErr w:type="spellEnd"/>
      <w:r w:rsidR="00D37669">
        <w:rPr>
          <w:sz w:val="27"/>
          <w:szCs w:val="27"/>
        </w:rPr>
        <w:t xml:space="preserve"> та </w:t>
      </w:r>
      <w:proofErr w:type="spellStart"/>
      <w:r w:rsidR="00D37669">
        <w:rPr>
          <w:sz w:val="27"/>
          <w:szCs w:val="27"/>
        </w:rPr>
        <w:t>незнайомих</w:t>
      </w:r>
      <w:proofErr w:type="spellEnd"/>
      <w:r w:rsidR="00D37669">
        <w:rPr>
          <w:sz w:val="27"/>
          <w:szCs w:val="27"/>
        </w:rPr>
        <w:t xml:space="preserve"> предметів, практичні </w:t>
      </w:r>
      <w:proofErr w:type="spellStart"/>
      <w:r w:rsidR="00D37669">
        <w:rPr>
          <w:sz w:val="27"/>
          <w:szCs w:val="27"/>
        </w:rPr>
        <w:t>поради</w:t>
      </w:r>
      <w:proofErr w:type="spellEnd"/>
      <w:r w:rsidR="00D37669">
        <w:rPr>
          <w:sz w:val="27"/>
          <w:szCs w:val="27"/>
        </w:rPr>
        <w:t xml:space="preserve">, як треба себе </w:t>
      </w:r>
      <w:proofErr w:type="spellStart"/>
      <w:r w:rsidR="00D37669">
        <w:rPr>
          <w:sz w:val="27"/>
          <w:szCs w:val="27"/>
        </w:rPr>
        <w:t>поводити</w:t>
      </w:r>
      <w:proofErr w:type="spellEnd"/>
      <w:r w:rsidR="00D37669">
        <w:rPr>
          <w:sz w:val="27"/>
          <w:szCs w:val="27"/>
        </w:rPr>
        <w:t xml:space="preserve"> в </w:t>
      </w:r>
      <w:proofErr w:type="spellStart"/>
      <w:r w:rsidR="00D37669">
        <w:rPr>
          <w:sz w:val="27"/>
          <w:szCs w:val="27"/>
        </w:rPr>
        <w:t>небезпечній</w:t>
      </w:r>
      <w:proofErr w:type="spellEnd"/>
      <w:r w:rsidR="00D37669">
        <w:rPr>
          <w:sz w:val="27"/>
          <w:szCs w:val="27"/>
        </w:rPr>
        <w:t xml:space="preserve"> ситуації.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23" w:tgtFrame="_blank" w:history="1">
        <w:r w:rsidR="00D37669">
          <w:rPr>
            <w:rStyle w:val="a5"/>
            <w:sz w:val="27"/>
            <w:szCs w:val="27"/>
          </w:rPr>
          <w:t>Правила безопасности для детей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http://www.filipoc.ru/tag/shkola-bezopasnosti</w:t>
      </w:r>
      <w:r w:rsidR="00D37669">
        <w:rPr>
          <w:sz w:val="27"/>
          <w:szCs w:val="27"/>
        </w:rPr>
        <w:br/>
        <w:t xml:space="preserve">Правила особистої безпеки та поведінки в різних </w:t>
      </w:r>
      <w:proofErr w:type="spellStart"/>
      <w:r w:rsidR="00D37669">
        <w:rPr>
          <w:sz w:val="27"/>
          <w:szCs w:val="27"/>
        </w:rPr>
        <w:t>екстремальних</w:t>
      </w:r>
      <w:proofErr w:type="spellEnd"/>
      <w:r w:rsidR="00D37669">
        <w:rPr>
          <w:sz w:val="27"/>
          <w:szCs w:val="27"/>
        </w:rPr>
        <w:t xml:space="preserve"> ситуаціях.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24" w:tgtFrame="_blank" w:history="1">
        <w:r w:rsidR="00D37669">
          <w:rPr>
            <w:rStyle w:val="a5"/>
            <w:sz w:val="27"/>
            <w:szCs w:val="27"/>
          </w:rPr>
          <w:t>Правила поведения на железной дороге</w:t>
        </w:r>
      </w:hyperlink>
      <w:r w:rsidR="00D37669">
        <w:rPr>
          <w:color w:val="804000"/>
          <w:sz w:val="27"/>
          <w:szCs w:val="27"/>
        </w:rPr>
        <w:br/>
      </w:r>
      <w:hyperlink r:id="rId25" w:history="1">
        <w:r w:rsidR="00D37669">
          <w:rPr>
            <w:rStyle w:val="a5"/>
            <w:sz w:val="27"/>
            <w:szCs w:val="27"/>
          </w:rPr>
          <w:t>http://rzd.ru/presentation/pravila-povedeinya/RZD.swf</w:t>
        </w:r>
      </w:hyperlink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26" w:tgtFrame="_blank" w:history="1">
        <w:r w:rsidR="00D37669">
          <w:rPr>
            <w:rStyle w:val="a5"/>
            <w:sz w:val="27"/>
            <w:szCs w:val="27"/>
          </w:rPr>
          <w:t>Правила поведінки в небезпечних ситуаціях – 1</w:t>
        </w:r>
      </w:hyperlink>
      <w:r w:rsidR="00D37669">
        <w:rPr>
          <w:rStyle w:val="apple-converted-space"/>
          <w:color w:val="804000"/>
          <w:sz w:val="27"/>
          <w:szCs w:val="27"/>
        </w:rPr>
        <w:t> </w:t>
      </w:r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https://www.youtube.com/watch?v=kMmyA5abiPY</w:t>
      </w:r>
      <w:r w:rsidR="00D37669">
        <w:rPr>
          <w:sz w:val="27"/>
          <w:szCs w:val="27"/>
        </w:rPr>
        <w:br/>
      </w:r>
      <w:proofErr w:type="spellStart"/>
      <w:r w:rsidR="00D37669">
        <w:rPr>
          <w:sz w:val="27"/>
          <w:szCs w:val="27"/>
        </w:rPr>
        <w:t>Відеоролик</w:t>
      </w:r>
      <w:proofErr w:type="spellEnd"/>
      <w:r w:rsidR="00D37669">
        <w:rPr>
          <w:sz w:val="27"/>
          <w:szCs w:val="27"/>
        </w:rPr>
        <w:t xml:space="preserve"> про правила </w:t>
      </w:r>
      <w:proofErr w:type="spellStart"/>
      <w:r w:rsidR="00D37669">
        <w:rPr>
          <w:sz w:val="27"/>
          <w:szCs w:val="27"/>
        </w:rPr>
        <w:t>поводження</w:t>
      </w:r>
      <w:proofErr w:type="spellEnd"/>
      <w:r w:rsidR="00D37669">
        <w:rPr>
          <w:sz w:val="27"/>
          <w:szCs w:val="27"/>
        </w:rPr>
        <w:t xml:space="preserve"> в </w:t>
      </w:r>
      <w:proofErr w:type="spellStart"/>
      <w:r w:rsidR="00D37669">
        <w:rPr>
          <w:sz w:val="27"/>
          <w:szCs w:val="27"/>
        </w:rPr>
        <w:t>місцях</w:t>
      </w:r>
      <w:proofErr w:type="spellEnd"/>
      <w:r w:rsidR="00D37669">
        <w:rPr>
          <w:sz w:val="27"/>
          <w:szCs w:val="27"/>
        </w:rPr>
        <w:t xml:space="preserve"> </w:t>
      </w:r>
      <w:proofErr w:type="spellStart"/>
      <w:r w:rsidR="00D37669">
        <w:rPr>
          <w:sz w:val="27"/>
          <w:szCs w:val="27"/>
        </w:rPr>
        <w:t>бойових</w:t>
      </w:r>
      <w:proofErr w:type="spellEnd"/>
      <w:r w:rsidR="00D37669">
        <w:rPr>
          <w:sz w:val="27"/>
          <w:szCs w:val="27"/>
        </w:rPr>
        <w:t xml:space="preserve"> дій.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27" w:tgtFrame="_blank" w:history="1">
        <w:r w:rsidR="00D37669">
          <w:rPr>
            <w:rStyle w:val="a5"/>
            <w:sz w:val="27"/>
            <w:szCs w:val="27"/>
          </w:rPr>
          <w:t>Правила поведінки в небезпечних ситуаціях – 2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https://www.youtube.com/watch?v=Xpom6cADECk</w:t>
      </w:r>
      <w:r w:rsidR="00D37669">
        <w:rPr>
          <w:sz w:val="27"/>
          <w:szCs w:val="27"/>
        </w:rPr>
        <w:br/>
      </w:r>
      <w:proofErr w:type="spellStart"/>
      <w:r w:rsidR="00D37669">
        <w:rPr>
          <w:sz w:val="27"/>
          <w:szCs w:val="27"/>
        </w:rPr>
        <w:t>Відеоролик</w:t>
      </w:r>
      <w:proofErr w:type="spellEnd"/>
      <w:r w:rsidR="00D37669">
        <w:rPr>
          <w:sz w:val="27"/>
          <w:szCs w:val="27"/>
        </w:rPr>
        <w:t xml:space="preserve"> про правила </w:t>
      </w:r>
      <w:proofErr w:type="spellStart"/>
      <w:r w:rsidR="00D37669">
        <w:rPr>
          <w:sz w:val="27"/>
          <w:szCs w:val="27"/>
        </w:rPr>
        <w:t>поводження</w:t>
      </w:r>
      <w:proofErr w:type="spellEnd"/>
      <w:r w:rsidR="00D37669">
        <w:rPr>
          <w:sz w:val="27"/>
          <w:szCs w:val="27"/>
        </w:rPr>
        <w:t xml:space="preserve"> в </w:t>
      </w:r>
      <w:proofErr w:type="spellStart"/>
      <w:r w:rsidR="00D37669">
        <w:rPr>
          <w:sz w:val="27"/>
          <w:szCs w:val="27"/>
        </w:rPr>
        <w:t>місцях</w:t>
      </w:r>
      <w:proofErr w:type="spellEnd"/>
      <w:r w:rsidR="00D37669">
        <w:rPr>
          <w:sz w:val="27"/>
          <w:szCs w:val="27"/>
        </w:rPr>
        <w:t xml:space="preserve"> </w:t>
      </w:r>
      <w:proofErr w:type="spellStart"/>
      <w:r w:rsidR="00D37669">
        <w:rPr>
          <w:sz w:val="27"/>
          <w:szCs w:val="27"/>
        </w:rPr>
        <w:t>бойових</w:t>
      </w:r>
      <w:proofErr w:type="spellEnd"/>
      <w:r w:rsidR="00D37669">
        <w:rPr>
          <w:sz w:val="27"/>
          <w:szCs w:val="27"/>
        </w:rPr>
        <w:t xml:space="preserve"> дій.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28" w:tgtFrame="_blank" w:history="1">
        <w:r w:rsidR="00D37669">
          <w:rPr>
            <w:rStyle w:val="a5"/>
            <w:sz w:val="27"/>
            <w:szCs w:val="27"/>
          </w:rPr>
          <w:t>Правила поведінки в небезпечних ситуаціях – 3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https://www.youtube.com/watch?v=9AR7we-eE8A</w:t>
      </w:r>
      <w:r w:rsidR="00D37669">
        <w:rPr>
          <w:sz w:val="27"/>
          <w:szCs w:val="27"/>
        </w:rPr>
        <w:br/>
      </w:r>
      <w:proofErr w:type="spellStart"/>
      <w:r w:rsidR="00D37669">
        <w:rPr>
          <w:sz w:val="27"/>
          <w:szCs w:val="27"/>
        </w:rPr>
        <w:t>Відеоролик</w:t>
      </w:r>
      <w:proofErr w:type="spellEnd"/>
      <w:r w:rsidR="00D37669">
        <w:rPr>
          <w:sz w:val="27"/>
          <w:szCs w:val="27"/>
        </w:rPr>
        <w:t xml:space="preserve"> про правила </w:t>
      </w:r>
      <w:proofErr w:type="spellStart"/>
      <w:r w:rsidR="00D37669">
        <w:rPr>
          <w:sz w:val="27"/>
          <w:szCs w:val="27"/>
        </w:rPr>
        <w:t>поводження</w:t>
      </w:r>
      <w:proofErr w:type="spellEnd"/>
      <w:r w:rsidR="00D37669">
        <w:rPr>
          <w:sz w:val="27"/>
          <w:szCs w:val="27"/>
        </w:rPr>
        <w:t xml:space="preserve"> в </w:t>
      </w:r>
      <w:proofErr w:type="spellStart"/>
      <w:r w:rsidR="00D37669">
        <w:rPr>
          <w:sz w:val="27"/>
          <w:szCs w:val="27"/>
        </w:rPr>
        <w:t>місцях</w:t>
      </w:r>
      <w:proofErr w:type="spellEnd"/>
      <w:r w:rsidR="00D37669">
        <w:rPr>
          <w:sz w:val="27"/>
          <w:szCs w:val="27"/>
        </w:rPr>
        <w:t xml:space="preserve"> </w:t>
      </w:r>
      <w:proofErr w:type="spellStart"/>
      <w:r w:rsidR="00D37669">
        <w:rPr>
          <w:sz w:val="27"/>
          <w:szCs w:val="27"/>
        </w:rPr>
        <w:t>бойових</w:t>
      </w:r>
      <w:proofErr w:type="spellEnd"/>
      <w:r w:rsidR="00D37669">
        <w:rPr>
          <w:sz w:val="27"/>
          <w:szCs w:val="27"/>
        </w:rPr>
        <w:t xml:space="preserve"> дій.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29" w:tgtFrame="_blank" w:history="1">
        <w:r w:rsidR="00D37669">
          <w:rPr>
            <w:rStyle w:val="a5"/>
            <w:sz w:val="27"/>
            <w:szCs w:val="27"/>
          </w:rPr>
          <w:t>Солнышко: развлекательно-познавательный журнал. Физкульт-ура! : дружим со спортом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http://solnet.ee/sol/022/f_000.html</w:t>
      </w:r>
      <w:r w:rsidR="00D37669">
        <w:rPr>
          <w:sz w:val="27"/>
          <w:szCs w:val="27"/>
        </w:rPr>
        <w:br/>
      </w:r>
      <w:proofErr w:type="spellStart"/>
      <w:r w:rsidR="00D37669">
        <w:rPr>
          <w:sz w:val="27"/>
          <w:szCs w:val="27"/>
        </w:rPr>
        <w:t>Окремий</w:t>
      </w:r>
      <w:proofErr w:type="spellEnd"/>
      <w:r w:rsidR="00D37669">
        <w:rPr>
          <w:sz w:val="27"/>
          <w:szCs w:val="27"/>
        </w:rPr>
        <w:t xml:space="preserve"> розділ популярного Інтернет-видання пропонує комплекс цікавих вправ та ігор для </w:t>
      </w:r>
      <w:proofErr w:type="spellStart"/>
      <w:r w:rsidR="00D37669">
        <w:rPr>
          <w:sz w:val="27"/>
          <w:szCs w:val="27"/>
        </w:rPr>
        <w:t>зміцнення</w:t>
      </w:r>
      <w:proofErr w:type="spellEnd"/>
      <w:r w:rsidR="00D37669">
        <w:rPr>
          <w:sz w:val="27"/>
          <w:szCs w:val="27"/>
        </w:rPr>
        <w:t xml:space="preserve"> здоров’я дітей.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30" w:tgtFrame="_blank" w:history="1">
        <w:r w:rsidR="00D37669">
          <w:rPr>
            <w:rStyle w:val="a5"/>
            <w:sz w:val="27"/>
            <w:szCs w:val="27"/>
          </w:rPr>
          <w:t>Твоя поведінка – твоє майбутнє</w:t>
        </w:r>
        <w:r w:rsidR="00D37669">
          <w:rPr>
            <w:rStyle w:val="apple-converted-space"/>
            <w:sz w:val="27"/>
            <w:szCs w:val="27"/>
          </w:rPr>
          <w:t> 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http://undp.org.ua/files/ua_11932future_fin_correct.pdf</w:t>
      </w:r>
      <w:r w:rsidR="00D37669">
        <w:rPr>
          <w:sz w:val="27"/>
          <w:szCs w:val="27"/>
        </w:rPr>
        <w:br/>
        <w:t xml:space="preserve">Популярно про ВІЛ/СНІД.. </w:t>
      </w:r>
      <w:proofErr w:type="spellStart"/>
      <w:r w:rsidR="00D37669">
        <w:rPr>
          <w:sz w:val="27"/>
          <w:szCs w:val="27"/>
        </w:rPr>
        <w:t>Відомі</w:t>
      </w:r>
      <w:proofErr w:type="spellEnd"/>
      <w:r w:rsidR="00D37669">
        <w:rPr>
          <w:sz w:val="27"/>
          <w:szCs w:val="27"/>
        </w:rPr>
        <w:t xml:space="preserve"> люди та молодь України про цю проблему.</w:t>
      </w:r>
      <w:r w:rsidR="00D37669">
        <w:rPr>
          <w:sz w:val="27"/>
          <w:szCs w:val="27"/>
        </w:rPr>
        <w:br/>
        <w:t xml:space="preserve">Проблеми </w:t>
      </w:r>
      <w:proofErr w:type="spellStart"/>
      <w:r w:rsidR="00D37669">
        <w:rPr>
          <w:sz w:val="27"/>
          <w:szCs w:val="27"/>
        </w:rPr>
        <w:t>епідемії</w:t>
      </w:r>
      <w:proofErr w:type="spellEnd"/>
      <w:r w:rsidR="00D37669">
        <w:rPr>
          <w:sz w:val="27"/>
          <w:szCs w:val="27"/>
        </w:rPr>
        <w:t xml:space="preserve"> ВІЛ та </w:t>
      </w:r>
      <w:proofErr w:type="spellStart"/>
      <w:r w:rsidR="00D37669">
        <w:rPr>
          <w:sz w:val="27"/>
          <w:szCs w:val="27"/>
        </w:rPr>
        <w:t>СНІДу</w:t>
      </w:r>
      <w:proofErr w:type="spellEnd"/>
      <w:r w:rsidR="00D37669">
        <w:rPr>
          <w:sz w:val="27"/>
          <w:szCs w:val="27"/>
        </w:rPr>
        <w:t xml:space="preserve"> в Україні і </w:t>
      </w:r>
      <w:proofErr w:type="spellStart"/>
      <w:r w:rsidR="00D37669">
        <w:rPr>
          <w:sz w:val="27"/>
          <w:szCs w:val="27"/>
        </w:rPr>
        <w:t>профілактика</w:t>
      </w:r>
      <w:proofErr w:type="spellEnd"/>
      <w:r w:rsidR="00D37669">
        <w:rPr>
          <w:sz w:val="27"/>
          <w:szCs w:val="27"/>
        </w:rPr>
        <w:t xml:space="preserve"> цього захворювання.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  <w:lang w:val="uk-UA"/>
        </w:rPr>
      </w:pPr>
      <w:hyperlink r:id="rId31" w:tgtFrame="_blank" w:history="1">
        <w:r w:rsidR="00D37669">
          <w:rPr>
            <w:rStyle w:val="a5"/>
            <w:sz w:val="27"/>
            <w:szCs w:val="27"/>
          </w:rPr>
          <w:t>Уроки безопасности</w:t>
        </w:r>
      </w:hyperlink>
      <w:r w:rsidR="00D37669">
        <w:rPr>
          <w:color w:val="804000"/>
          <w:sz w:val="27"/>
          <w:szCs w:val="27"/>
        </w:rPr>
        <w:br/>
      </w:r>
      <w:r w:rsidR="00D37669">
        <w:rPr>
          <w:sz w:val="27"/>
          <w:szCs w:val="27"/>
        </w:rPr>
        <w:t>http://www.teremoc.ru/pravila/pravila.htm</w:t>
      </w:r>
      <w:r w:rsidR="00D37669">
        <w:rPr>
          <w:sz w:val="27"/>
          <w:szCs w:val="27"/>
        </w:rPr>
        <w:br/>
        <w:t xml:space="preserve">Про правила дорожнього руху, користування </w:t>
      </w:r>
      <w:proofErr w:type="spellStart"/>
      <w:r w:rsidR="00D37669">
        <w:rPr>
          <w:sz w:val="27"/>
          <w:szCs w:val="27"/>
        </w:rPr>
        <w:t>електроприладами</w:t>
      </w:r>
      <w:proofErr w:type="spellEnd"/>
      <w:r w:rsidR="00D37669">
        <w:rPr>
          <w:sz w:val="27"/>
          <w:szCs w:val="27"/>
        </w:rPr>
        <w:t xml:space="preserve"> в </w:t>
      </w:r>
      <w:proofErr w:type="spellStart"/>
      <w:r w:rsidR="00D37669">
        <w:rPr>
          <w:sz w:val="27"/>
          <w:szCs w:val="27"/>
        </w:rPr>
        <w:t>ігровій</w:t>
      </w:r>
      <w:proofErr w:type="spellEnd"/>
      <w:r w:rsidR="00D37669">
        <w:rPr>
          <w:sz w:val="27"/>
          <w:szCs w:val="27"/>
        </w:rPr>
        <w:t xml:space="preserve"> формі.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7"/>
          <w:szCs w:val="27"/>
        </w:rPr>
      </w:pPr>
      <w:hyperlink r:id="rId32" w:tgtFrame="_blank" w:history="1">
        <w:r w:rsidR="00D37669">
          <w:rPr>
            <w:rStyle w:val="a5"/>
            <w:sz w:val="28"/>
            <w:szCs w:val="28"/>
          </w:rPr>
          <w:t>Формула здоров’я</w:t>
        </w:r>
        <w:r w:rsidR="00D37669">
          <w:rPr>
            <w:rStyle w:val="apple-converted-space"/>
            <w:sz w:val="28"/>
            <w:szCs w:val="28"/>
          </w:rPr>
          <w:t> </w:t>
        </w:r>
      </w:hyperlink>
      <w:r w:rsidR="00D37669">
        <w:rPr>
          <w:sz w:val="28"/>
          <w:szCs w:val="28"/>
        </w:rPr>
        <w:br/>
        <w:t>http://laginlib.org.ua/ynfo/formula/index.php</w:t>
      </w:r>
      <w:r w:rsidR="00D37669">
        <w:rPr>
          <w:sz w:val="28"/>
          <w:szCs w:val="28"/>
        </w:rPr>
        <w:br/>
      </w:r>
      <w:proofErr w:type="spellStart"/>
      <w:r w:rsidR="00D37669">
        <w:rPr>
          <w:sz w:val="28"/>
          <w:szCs w:val="28"/>
        </w:rPr>
        <w:t>Пам’ятка</w:t>
      </w:r>
      <w:proofErr w:type="spellEnd"/>
      <w:r w:rsidR="00D37669">
        <w:rPr>
          <w:sz w:val="28"/>
          <w:szCs w:val="28"/>
        </w:rPr>
        <w:t xml:space="preserve"> для читачів-учнів 5-9 класів як зберегти своє здоров’я, працюючи за </w:t>
      </w:r>
      <w:proofErr w:type="spellStart"/>
      <w:r w:rsidR="00D37669">
        <w:rPr>
          <w:sz w:val="28"/>
          <w:szCs w:val="28"/>
        </w:rPr>
        <w:t>комп’ютером</w:t>
      </w:r>
      <w:proofErr w:type="spellEnd"/>
      <w:r w:rsidR="00D37669">
        <w:rPr>
          <w:sz w:val="28"/>
          <w:szCs w:val="28"/>
        </w:rPr>
        <w:t>.</w:t>
      </w:r>
    </w:p>
    <w:p w:rsidR="00D37669" w:rsidRDefault="009A0498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8"/>
          <w:szCs w:val="28"/>
        </w:rPr>
      </w:pPr>
      <w:hyperlink r:id="rId33" w:tgtFrame="_blank" w:history="1">
        <w:r w:rsidR="00D37669">
          <w:rPr>
            <w:rStyle w:val="a5"/>
            <w:sz w:val="27"/>
            <w:szCs w:val="27"/>
          </w:rPr>
          <w:t>Як поводитися в надзвичайних ситуаціях : посібник для сім’ї</w:t>
        </w:r>
      </w:hyperlink>
      <w:r w:rsidR="00D37669">
        <w:br/>
      </w:r>
      <w:r w:rsidR="00D37669">
        <w:rPr>
          <w:sz w:val="28"/>
          <w:szCs w:val="28"/>
        </w:rPr>
        <w:t>http://euroeastcp.eu/assets/files/Family%20guide/Family%20Guide_UA.pdf</w:t>
      </w:r>
      <w:r w:rsidR="00D37669">
        <w:rPr>
          <w:sz w:val="28"/>
          <w:szCs w:val="28"/>
        </w:rPr>
        <w:br/>
        <w:t xml:space="preserve">Базова інформація про </w:t>
      </w:r>
      <w:proofErr w:type="spellStart"/>
      <w:r w:rsidR="00D37669">
        <w:rPr>
          <w:sz w:val="28"/>
          <w:szCs w:val="28"/>
        </w:rPr>
        <w:t>запобігання</w:t>
      </w:r>
      <w:proofErr w:type="spellEnd"/>
      <w:r w:rsidR="00D37669">
        <w:rPr>
          <w:sz w:val="28"/>
          <w:szCs w:val="28"/>
        </w:rPr>
        <w:t xml:space="preserve"> </w:t>
      </w:r>
      <w:proofErr w:type="spellStart"/>
      <w:r w:rsidR="00D37669">
        <w:rPr>
          <w:sz w:val="28"/>
          <w:szCs w:val="28"/>
        </w:rPr>
        <w:t>надзвичайним</w:t>
      </w:r>
      <w:proofErr w:type="spellEnd"/>
      <w:r w:rsidR="00D37669">
        <w:rPr>
          <w:sz w:val="28"/>
          <w:szCs w:val="28"/>
        </w:rPr>
        <w:t xml:space="preserve"> </w:t>
      </w:r>
      <w:proofErr w:type="spellStart"/>
      <w:r w:rsidR="00D37669">
        <w:rPr>
          <w:sz w:val="28"/>
          <w:szCs w:val="28"/>
        </w:rPr>
        <w:t>ситуаціям</w:t>
      </w:r>
      <w:proofErr w:type="spellEnd"/>
      <w:r w:rsidR="00D37669">
        <w:rPr>
          <w:sz w:val="28"/>
          <w:szCs w:val="28"/>
        </w:rPr>
        <w:t xml:space="preserve">, про причини їх </w:t>
      </w:r>
      <w:proofErr w:type="spellStart"/>
      <w:r w:rsidR="00D37669">
        <w:rPr>
          <w:sz w:val="28"/>
          <w:szCs w:val="28"/>
        </w:rPr>
        <w:t>виникнення</w:t>
      </w:r>
      <w:proofErr w:type="spellEnd"/>
      <w:r w:rsidR="00D37669">
        <w:rPr>
          <w:sz w:val="28"/>
          <w:szCs w:val="28"/>
        </w:rPr>
        <w:t xml:space="preserve"> та дії в </w:t>
      </w:r>
      <w:proofErr w:type="spellStart"/>
      <w:r w:rsidR="00D37669">
        <w:rPr>
          <w:sz w:val="28"/>
          <w:szCs w:val="28"/>
        </w:rPr>
        <w:t>екстремальних</w:t>
      </w:r>
      <w:proofErr w:type="spellEnd"/>
      <w:r w:rsidR="00D37669">
        <w:rPr>
          <w:sz w:val="28"/>
          <w:szCs w:val="28"/>
        </w:rPr>
        <w:t xml:space="preserve"> умовах.</w:t>
      </w:r>
    </w:p>
    <w:p w:rsidR="00D37669" w:rsidRDefault="00D37669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8"/>
          <w:szCs w:val="28"/>
        </w:rPr>
      </w:pPr>
      <w:proofErr w:type="spellStart"/>
      <w:r>
        <w:rPr>
          <w:color w:val="0000FF"/>
          <w:sz w:val="28"/>
          <w:szCs w:val="28"/>
        </w:rPr>
        <w:t>Навчальне</w:t>
      </w:r>
      <w:proofErr w:type="spellEnd"/>
      <w:r>
        <w:rPr>
          <w:color w:val="0000FF"/>
          <w:sz w:val="28"/>
          <w:szCs w:val="28"/>
        </w:rPr>
        <w:t xml:space="preserve"> відео </w:t>
      </w:r>
      <w:proofErr w:type="spellStart"/>
      <w:r>
        <w:rPr>
          <w:color w:val="0000FF"/>
          <w:sz w:val="28"/>
          <w:szCs w:val="28"/>
        </w:rPr>
        <w:t>Офіційний</w:t>
      </w:r>
      <w:proofErr w:type="spellEnd"/>
      <w:r>
        <w:rPr>
          <w:color w:val="0000FF"/>
          <w:sz w:val="28"/>
          <w:szCs w:val="28"/>
        </w:rPr>
        <w:t xml:space="preserve"> канал МНС України</w:t>
      </w:r>
      <w:r>
        <w:rPr>
          <w:sz w:val="28"/>
          <w:szCs w:val="28"/>
        </w:rPr>
        <w:t xml:space="preserve"> </w:t>
      </w:r>
      <w:hyperlink r:id="rId34" w:history="1">
        <w:r>
          <w:rPr>
            <w:rStyle w:val="a5"/>
            <w:sz w:val="28"/>
            <w:szCs w:val="28"/>
          </w:rPr>
          <w:t>http://www.youtube.com/user/MNSgovUA</w:t>
        </w:r>
      </w:hyperlink>
    </w:p>
    <w:p w:rsidR="00D37669" w:rsidRPr="00D37669" w:rsidRDefault="00D37669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8"/>
          <w:szCs w:val="28"/>
        </w:rPr>
      </w:pPr>
      <w:proofErr w:type="spellStart"/>
      <w:r>
        <w:rPr>
          <w:color w:val="0000FF"/>
          <w:sz w:val="28"/>
          <w:szCs w:val="28"/>
        </w:rPr>
        <w:t>Серія</w:t>
      </w:r>
      <w:proofErr w:type="spellEnd"/>
      <w:r>
        <w:rPr>
          <w:color w:val="0000FF"/>
          <w:sz w:val="28"/>
          <w:szCs w:val="28"/>
        </w:rPr>
        <w:t xml:space="preserve"> "Несекретна інформація"</w:t>
      </w:r>
      <w:r>
        <w:rPr>
          <w:color w:val="0000FF"/>
          <w:sz w:val="28"/>
          <w:szCs w:val="28"/>
          <w:lang w:val="uk-UA"/>
        </w:rPr>
        <w:t xml:space="preserve"> </w:t>
      </w:r>
      <w:proofErr w:type="spellStart"/>
      <w:r>
        <w:rPr>
          <w:color w:val="0000FF"/>
          <w:sz w:val="28"/>
          <w:szCs w:val="28"/>
        </w:rPr>
        <w:t>Обережно</w:t>
      </w:r>
      <w:proofErr w:type="spellEnd"/>
      <w:r>
        <w:rPr>
          <w:color w:val="0000FF"/>
          <w:sz w:val="28"/>
          <w:szCs w:val="28"/>
        </w:rPr>
        <w:t xml:space="preserve"> - </w:t>
      </w:r>
      <w:proofErr w:type="spellStart"/>
      <w:r>
        <w:rPr>
          <w:color w:val="0000FF"/>
          <w:sz w:val="28"/>
          <w:szCs w:val="28"/>
        </w:rPr>
        <w:t>інфекційні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хвороби</w:t>
      </w:r>
      <w:proofErr w:type="spellEnd"/>
      <w:proofErr w:type="gramStart"/>
      <w:r>
        <w:rPr>
          <w:color w:val="0000FF"/>
          <w:sz w:val="28"/>
          <w:szCs w:val="28"/>
        </w:rPr>
        <w:t>!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/ [уклад. Н. </w:t>
      </w:r>
      <w:proofErr w:type="gramStart"/>
      <w:r>
        <w:rPr>
          <w:sz w:val="28"/>
          <w:szCs w:val="28"/>
        </w:rPr>
        <w:t>Гуцул ;</w:t>
      </w:r>
      <w:proofErr w:type="gramEnd"/>
      <w:r>
        <w:rPr>
          <w:sz w:val="28"/>
          <w:szCs w:val="28"/>
        </w:rPr>
        <w:t xml:space="preserve"> ред. :C. </w:t>
      </w:r>
      <w:proofErr w:type="spellStart"/>
      <w:r>
        <w:rPr>
          <w:sz w:val="28"/>
          <w:szCs w:val="28"/>
        </w:rPr>
        <w:t>Чачко</w:t>
      </w:r>
      <w:proofErr w:type="spellEnd"/>
      <w:r>
        <w:rPr>
          <w:sz w:val="28"/>
          <w:szCs w:val="28"/>
        </w:rPr>
        <w:t xml:space="preserve">, В. Кучерява, Н. </w:t>
      </w:r>
      <w:proofErr w:type="spellStart"/>
      <w:r>
        <w:rPr>
          <w:sz w:val="28"/>
          <w:szCs w:val="28"/>
        </w:rPr>
        <w:t>Лінкевич</w:t>
      </w:r>
      <w:proofErr w:type="spellEnd"/>
      <w:r>
        <w:rPr>
          <w:sz w:val="28"/>
          <w:szCs w:val="28"/>
        </w:rPr>
        <w:t>] ; ДЗ "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>. б-ка України для юнацтва". - Київ,2010. - 42 с.</w:t>
      </w:r>
    </w:p>
    <w:p w:rsidR="007059FE" w:rsidRPr="00D37669" w:rsidRDefault="00D37669" w:rsidP="00D37669">
      <w:pPr>
        <w:pStyle w:val="a4"/>
        <w:numPr>
          <w:ilvl w:val="0"/>
          <w:numId w:val="3"/>
        </w:numPr>
        <w:shd w:val="clear" w:color="auto" w:fill="FFFFFF"/>
        <w:rPr>
          <w:color w:val="804000"/>
          <w:sz w:val="28"/>
          <w:szCs w:val="28"/>
        </w:rPr>
      </w:pPr>
      <w:proofErr w:type="spellStart"/>
      <w:r w:rsidRPr="00D37669">
        <w:rPr>
          <w:color w:val="0000FF"/>
          <w:sz w:val="28"/>
          <w:szCs w:val="28"/>
        </w:rPr>
        <w:t>Серія</w:t>
      </w:r>
      <w:proofErr w:type="spellEnd"/>
      <w:r w:rsidRPr="00D37669">
        <w:rPr>
          <w:color w:val="0000FF"/>
          <w:sz w:val="28"/>
          <w:szCs w:val="28"/>
        </w:rPr>
        <w:t xml:space="preserve"> "Несекретна інформація"</w:t>
      </w:r>
      <w:r w:rsidRPr="00D37669">
        <w:rPr>
          <w:color w:val="0000FF"/>
          <w:sz w:val="28"/>
          <w:szCs w:val="28"/>
          <w:lang w:val="uk-UA"/>
        </w:rPr>
        <w:t xml:space="preserve"> </w:t>
      </w:r>
      <w:r w:rsidRPr="00D37669">
        <w:rPr>
          <w:color w:val="0000FF"/>
          <w:sz w:val="28"/>
          <w:szCs w:val="28"/>
        </w:rPr>
        <w:t xml:space="preserve">Молодь і СНІД: </w:t>
      </w:r>
      <w:proofErr w:type="spellStart"/>
      <w:r w:rsidRPr="00D37669">
        <w:rPr>
          <w:color w:val="0000FF"/>
          <w:sz w:val="28"/>
          <w:szCs w:val="28"/>
        </w:rPr>
        <w:t>серйозний</w:t>
      </w:r>
      <w:proofErr w:type="spellEnd"/>
      <w:r w:rsidRPr="00D37669">
        <w:rPr>
          <w:color w:val="0000FF"/>
          <w:sz w:val="28"/>
          <w:szCs w:val="28"/>
        </w:rPr>
        <w:t xml:space="preserve"> </w:t>
      </w:r>
      <w:proofErr w:type="gramStart"/>
      <w:r w:rsidRPr="00D37669">
        <w:rPr>
          <w:color w:val="0000FF"/>
          <w:sz w:val="28"/>
          <w:szCs w:val="28"/>
        </w:rPr>
        <w:t>погляд :</w:t>
      </w:r>
      <w:proofErr w:type="gramEnd"/>
      <w:r w:rsidRPr="00D37669">
        <w:rPr>
          <w:color w:val="3B3835"/>
          <w:sz w:val="28"/>
          <w:szCs w:val="28"/>
        </w:rPr>
        <w:t xml:space="preserve"> </w:t>
      </w:r>
      <w:r w:rsidRPr="00D37669">
        <w:rPr>
          <w:color w:val="3B3835"/>
          <w:sz w:val="28"/>
          <w:szCs w:val="28"/>
          <w:lang w:val="uk-UA"/>
        </w:rPr>
        <w:t xml:space="preserve">       </w:t>
      </w:r>
      <w:r w:rsidRPr="00D37669">
        <w:rPr>
          <w:color w:val="3B3835"/>
          <w:sz w:val="28"/>
          <w:szCs w:val="28"/>
        </w:rPr>
        <w:t xml:space="preserve">/ уклад. Т. </w:t>
      </w:r>
      <w:proofErr w:type="gramStart"/>
      <w:r w:rsidRPr="00D37669">
        <w:rPr>
          <w:color w:val="3B3835"/>
          <w:sz w:val="28"/>
          <w:szCs w:val="28"/>
        </w:rPr>
        <w:t>Буряк ;</w:t>
      </w:r>
      <w:proofErr w:type="gramEnd"/>
      <w:r w:rsidRPr="00D37669">
        <w:rPr>
          <w:color w:val="3B3835"/>
          <w:sz w:val="28"/>
          <w:szCs w:val="28"/>
        </w:rPr>
        <w:t xml:space="preserve"> ред. : </w:t>
      </w:r>
      <w:proofErr w:type="spellStart"/>
      <w:r w:rsidRPr="00D37669">
        <w:rPr>
          <w:color w:val="3B3835"/>
          <w:sz w:val="28"/>
          <w:szCs w:val="28"/>
        </w:rPr>
        <w:t>В.Кучерява</w:t>
      </w:r>
      <w:proofErr w:type="spellEnd"/>
      <w:r w:rsidRPr="00D37669">
        <w:rPr>
          <w:color w:val="3B3835"/>
          <w:sz w:val="28"/>
          <w:szCs w:val="28"/>
        </w:rPr>
        <w:t xml:space="preserve">, Н. </w:t>
      </w:r>
      <w:proofErr w:type="spellStart"/>
      <w:r w:rsidRPr="00D37669">
        <w:rPr>
          <w:color w:val="3B3835"/>
          <w:sz w:val="28"/>
          <w:szCs w:val="28"/>
        </w:rPr>
        <w:t>Лінкевич</w:t>
      </w:r>
      <w:proofErr w:type="spellEnd"/>
      <w:r w:rsidRPr="00D37669">
        <w:rPr>
          <w:color w:val="3B3835"/>
          <w:sz w:val="28"/>
          <w:szCs w:val="28"/>
        </w:rPr>
        <w:t xml:space="preserve">, С. </w:t>
      </w:r>
      <w:proofErr w:type="spellStart"/>
      <w:r w:rsidRPr="00D37669">
        <w:rPr>
          <w:color w:val="3B3835"/>
          <w:sz w:val="28"/>
          <w:szCs w:val="28"/>
        </w:rPr>
        <w:t>Чачко</w:t>
      </w:r>
      <w:proofErr w:type="spellEnd"/>
      <w:r w:rsidRPr="00D37669">
        <w:rPr>
          <w:color w:val="3B3835"/>
          <w:sz w:val="28"/>
          <w:szCs w:val="28"/>
        </w:rPr>
        <w:t xml:space="preserve"> ; ДЗ «</w:t>
      </w:r>
      <w:proofErr w:type="spellStart"/>
      <w:r w:rsidRPr="00D37669">
        <w:rPr>
          <w:color w:val="3B3835"/>
          <w:sz w:val="28"/>
          <w:szCs w:val="28"/>
        </w:rPr>
        <w:t>Держ</w:t>
      </w:r>
      <w:proofErr w:type="spellEnd"/>
      <w:r w:rsidRPr="00D37669">
        <w:rPr>
          <w:color w:val="3B3835"/>
          <w:sz w:val="28"/>
          <w:szCs w:val="28"/>
        </w:rPr>
        <w:t>. б-ка України для юнацтва». – Вид. 3-</w:t>
      </w:r>
      <w:proofErr w:type="gramStart"/>
      <w:r w:rsidRPr="00D37669">
        <w:rPr>
          <w:color w:val="3B3835"/>
          <w:sz w:val="28"/>
          <w:szCs w:val="28"/>
        </w:rPr>
        <w:t>тє,переробл</w:t>
      </w:r>
      <w:proofErr w:type="gramEnd"/>
      <w:r w:rsidRPr="00D37669">
        <w:rPr>
          <w:color w:val="3B3835"/>
          <w:sz w:val="28"/>
          <w:szCs w:val="28"/>
        </w:rPr>
        <w:t xml:space="preserve">. і </w:t>
      </w:r>
      <w:proofErr w:type="spellStart"/>
      <w:r w:rsidRPr="00D37669">
        <w:rPr>
          <w:color w:val="3B3835"/>
          <w:sz w:val="28"/>
          <w:szCs w:val="28"/>
        </w:rPr>
        <w:t>змінене</w:t>
      </w:r>
      <w:proofErr w:type="spellEnd"/>
      <w:r w:rsidRPr="00D37669">
        <w:rPr>
          <w:color w:val="3B3835"/>
          <w:sz w:val="28"/>
          <w:szCs w:val="28"/>
        </w:rPr>
        <w:t>. – К., 2011</w:t>
      </w:r>
    </w:p>
    <w:p w:rsidR="007059FE" w:rsidRPr="007059FE" w:rsidRDefault="007059FE" w:rsidP="00705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059FE" w:rsidRPr="0070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BE6"/>
    <w:multiLevelType w:val="hybridMultilevel"/>
    <w:tmpl w:val="0D027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AD4767"/>
    <w:multiLevelType w:val="hybridMultilevel"/>
    <w:tmpl w:val="60A8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1634"/>
    <w:multiLevelType w:val="hybridMultilevel"/>
    <w:tmpl w:val="E21A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CD2810"/>
    <w:multiLevelType w:val="multilevel"/>
    <w:tmpl w:val="4F4E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4"/>
    <w:rsid w:val="00025DD3"/>
    <w:rsid w:val="003D743D"/>
    <w:rsid w:val="007059FE"/>
    <w:rsid w:val="008533CF"/>
    <w:rsid w:val="009A0498"/>
    <w:rsid w:val="009A2DDC"/>
    <w:rsid w:val="00B007DB"/>
    <w:rsid w:val="00C73675"/>
    <w:rsid w:val="00D37669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36B7"/>
  <w15:chartTrackingRefBased/>
  <w15:docId w15:val="{DD57A360-F6C7-46CC-A0AE-CB9BA107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D37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D3"/>
    <w:pPr>
      <w:ind w:left="720"/>
      <w:contextualSpacing/>
    </w:pPr>
  </w:style>
  <w:style w:type="paragraph" w:styleId="a4">
    <w:name w:val="Normal (Web)"/>
    <w:basedOn w:val="a"/>
    <w:unhideWhenUsed/>
    <w:rsid w:val="003D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7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semiHidden/>
    <w:unhideWhenUsed/>
    <w:rsid w:val="00D376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669"/>
  </w:style>
  <w:style w:type="character" w:styleId="a6">
    <w:name w:val="Strong"/>
    <w:basedOn w:val="a0"/>
    <w:qFormat/>
    <w:rsid w:val="00D37669"/>
    <w:rPr>
      <w:b/>
      <w:bCs/>
    </w:rPr>
  </w:style>
  <w:style w:type="character" w:styleId="a7">
    <w:name w:val="Emphasis"/>
    <w:basedOn w:val="a0"/>
    <w:qFormat/>
    <w:rsid w:val="00D37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l.kiev.ua/Default.aspx?id=6940" TargetMode="External"/><Relationship Id="rId13" Type="http://schemas.openxmlformats.org/officeDocument/2006/relationships/hyperlink" Target="http://mir.pravo.by/info/games/waytoschool/" TargetMode="External"/><Relationship Id="rId18" Type="http://schemas.openxmlformats.org/officeDocument/2006/relationships/hyperlink" Target="http://bibl.kharkiv.ua/odin-vdoma" TargetMode="External"/><Relationship Id="rId26" Type="http://schemas.openxmlformats.org/officeDocument/2006/relationships/hyperlink" Target="https://www.youtube.com/watch?v=kMmyA5abiP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rehelp.org.ua/child/index.php" TargetMode="External"/><Relationship Id="rId34" Type="http://schemas.openxmlformats.org/officeDocument/2006/relationships/hyperlink" Target="http://www.youtube.com/user/MNSgovUA" TargetMode="External"/><Relationship Id="rId7" Type="http://schemas.openxmlformats.org/officeDocument/2006/relationships/hyperlink" Target="http://abetka.ukrlife.org/ab_bezpeky.htm" TargetMode="External"/><Relationship Id="rId12" Type="http://schemas.openxmlformats.org/officeDocument/2006/relationships/hyperlink" Target="http://mir.pravo.by/library/azbuka/?page=2" TargetMode="External"/><Relationship Id="rId17" Type="http://schemas.openxmlformats.org/officeDocument/2006/relationships/hyperlink" Target="http://1staidplast.org.ua/" TargetMode="External"/><Relationship Id="rId25" Type="http://schemas.openxmlformats.org/officeDocument/2006/relationships/hyperlink" Target="http://rzd.ru/presentation/pravila-povedeinya/RZD.swf" TargetMode="External"/><Relationship Id="rId33" Type="http://schemas.openxmlformats.org/officeDocument/2006/relationships/hyperlink" Target="http://euroeastcp.eu/assets/files/Family%20guide/Family%20Guide_U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vejata.ru/greenlight/" TargetMode="External"/><Relationship Id="rId20" Type="http://schemas.openxmlformats.org/officeDocument/2006/relationships/hyperlink" Target="http://firehelp.org.ua/child/index.php" TargetMode="External"/><Relationship Id="rId29" Type="http://schemas.openxmlformats.org/officeDocument/2006/relationships/hyperlink" Target="http://solnet.ee/sol/022/f_00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vigator.rv.ua/index.php?option=com_content&amp;view=category&amp;id=7&amp;Itemid=29&amp;layout=default" TargetMode="External"/><Relationship Id="rId11" Type="http://schemas.openxmlformats.org/officeDocument/2006/relationships/hyperlink" Target="http://child.mns.gov.ua/" TargetMode="External"/><Relationship Id="rId24" Type="http://schemas.openxmlformats.org/officeDocument/2006/relationships/hyperlink" Target="http://rzd.ru/presentation/pravila-povedeinya/RZD.swf" TargetMode="External"/><Relationship Id="rId32" Type="http://schemas.openxmlformats.org/officeDocument/2006/relationships/hyperlink" Target="http://laginlib.org.ua/ynfo/formula/index.php" TargetMode="External"/><Relationship Id="rId5" Type="http://schemas.openxmlformats.org/officeDocument/2006/relationships/hyperlink" Target="http://deti.gibdd.ru/" TargetMode="External"/><Relationship Id="rId15" Type="http://schemas.openxmlformats.org/officeDocument/2006/relationships/hyperlink" Target="http://www.who.int/violence_injury_prevention/child/injury/world_report/Child_friendly_Russian.pdf" TargetMode="External"/><Relationship Id="rId23" Type="http://schemas.openxmlformats.org/officeDocument/2006/relationships/hyperlink" Target="http://www.filipoc.ru/tag/shkola-bezopasnosti" TargetMode="External"/><Relationship Id="rId28" Type="http://schemas.openxmlformats.org/officeDocument/2006/relationships/hyperlink" Target="https://www.youtube.com/watch?v=9AR7we-eE8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hl.kiev.ua/doc/bdr_a5_2015_color_new.pdf" TargetMode="External"/><Relationship Id="rId19" Type="http://schemas.openxmlformats.org/officeDocument/2006/relationships/hyperlink" Target="http://ditu.ks.ua/wp-content/uploads/2013/06/%D0%AF-%D0%B8-%D0%B4%D0%BE%D1%80%D0%BE%D0%B3%D0%B0.pdf" TargetMode="External"/><Relationship Id="rId31" Type="http://schemas.openxmlformats.org/officeDocument/2006/relationships/hyperlink" Target="http://www.teremoc.ru/pravila/pravil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bybezpeka.org.ua/index.php?section=tochildren" TargetMode="External"/><Relationship Id="rId14" Type="http://schemas.openxmlformats.org/officeDocument/2006/relationships/hyperlink" Target="http://kids.spas-extreme.ru/" TargetMode="External"/><Relationship Id="rId22" Type="http://schemas.openxmlformats.org/officeDocument/2006/relationships/hyperlink" Target="https://www.youtube.com/watch?v=a_dlA0xHOC0" TargetMode="External"/><Relationship Id="rId27" Type="http://schemas.openxmlformats.org/officeDocument/2006/relationships/hyperlink" Target="https://www.youtube.com/watch?v=Xpom6cADECk" TargetMode="External"/><Relationship Id="rId30" Type="http://schemas.openxmlformats.org/officeDocument/2006/relationships/hyperlink" Target="http://undp.org.ua/files/ua_11932future_fin_correct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2018-08-21T13:49:00Z</dcterms:created>
  <dcterms:modified xsi:type="dcterms:W3CDTF">2018-08-28T12:19:00Z</dcterms:modified>
</cp:coreProperties>
</file>