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8EA" w:rsidRPr="00F574B1" w:rsidRDefault="00D828EA" w:rsidP="0091058B">
      <w:pPr>
        <w:spacing w:after="0" w:line="240" w:lineRule="auto"/>
        <w:ind w:right="5386"/>
        <w:jc w:val="both"/>
        <w:rPr>
          <w:rFonts w:ascii="Times New Roman" w:hAnsi="Times New Roman"/>
          <w:sz w:val="28"/>
          <w:szCs w:val="16"/>
        </w:rPr>
      </w:pPr>
      <w:bookmarkStart w:id="0" w:name="_GoBack"/>
      <w:bookmarkEnd w:id="0"/>
    </w:p>
    <w:p w:rsidR="00F50F02" w:rsidRPr="00BD4D65" w:rsidRDefault="00E3475B" w:rsidP="00E3475B">
      <w:pPr>
        <w:pStyle w:val="drive-viewer-paginated-page-reader-block"/>
        <w:spacing w:before="0" w:beforeAutospacing="0" w:after="0" w:afterAutospacing="0"/>
        <w:ind w:left="5670"/>
        <w:contextualSpacing/>
        <w:jc w:val="both"/>
        <w:rPr>
          <w:sz w:val="28"/>
          <w:szCs w:val="28"/>
          <w:lang w:val="uk-UA"/>
        </w:rPr>
      </w:pPr>
      <w:r w:rsidRPr="00BD4D65">
        <w:rPr>
          <w:sz w:val="28"/>
          <w:szCs w:val="28"/>
          <w:lang w:val="uk-UA"/>
        </w:rPr>
        <w:t xml:space="preserve">Додаток </w:t>
      </w:r>
    </w:p>
    <w:p w:rsidR="00E212E0" w:rsidRPr="00BD4D65" w:rsidRDefault="00E212E0" w:rsidP="00E3475B">
      <w:pPr>
        <w:pStyle w:val="drive-viewer-paginated-page-reader-block"/>
        <w:spacing w:before="0" w:beforeAutospacing="0" w:after="0" w:afterAutospacing="0"/>
        <w:ind w:left="5670"/>
        <w:contextualSpacing/>
        <w:jc w:val="both"/>
        <w:rPr>
          <w:sz w:val="28"/>
          <w:szCs w:val="28"/>
          <w:lang w:val="uk-UA"/>
        </w:rPr>
      </w:pPr>
      <w:r w:rsidRPr="00BD4D65">
        <w:rPr>
          <w:sz w:val="28"/>
          <w:szCs w:val="28"/>
          <w:lang w:val="uk-UA"/>
        </w:rPr>
        <w:t xml:space="preserve">до листа МОН України </w:t>
      </w:r>
    </w:p>
    <w:p w:rsidR="00E212E0" w:rsidRPr="00BD4D65" w:rsidRDefault="00E212E0" w:rsidP="00E3475B">
      <w:pPr>
        <w:pStyle w:val="drive-viewer-paginated-page-reader-block"/>
        <w:spacing w:before="0" w:beforeAutospacing="0" w:after="0" w:afterAutospacing="0"/>
        <w:ind w:left="5670"/>
        <w:contextualSpacing/>
        <w:jc w:val="both"/>
        <w:rPr>
          <w:sz w:val="28"/>
          <w:szCs w:val="28"/>
          <w:lang w:val="uk-UA"/>
        </w:rPr>
      </w:pPr>
      <w:r w:rsidRPr="00BD4D65">
        <w:rPr>
          <w:sz w:val="28"/>
          <w:szCs w:val="28"/>
          <w:lang w:val="uk-UA"/>
        </w:rPr>
        <w:t>від</w:t>
      </w:r>
      <w:r w:rsidR="00BD4D65">
        <w:rPr>
          <w:sz w:val="28"/>
          <w:szCs w:val="28"/>
          <w:lang w:val="uk-UA"/>
        </w:rPr>
        <w:t xml:space="preserve"> </w:t>
      </w:r>
      <w:r w:rsidR="00DB3A7C" w:rsidRPr="00F307FA">
        <w:rPr>
          <w:sz w:val="28"/>
          <w:szCs w:val="28"/>
          <w:lang w:val="uk-UA"/>
        </w:rPr>
        <w:t>02.07.2019</w:t>
      </w:r>
      <w:r w:rsidR="00BD4D65">
        <w:rPr>
          <w:sz w:val="28"/>
          <w:szCs w:val="28"/>
          <w:lang w:val="uk-UA"/>
        </w:rPr>
        <w:t xml:space="preserve"> </w:t>
      </w:r>
      <w:r w:rsidRPr="00F307FA">
        <w:rPr>
          <w:sz w:val="28"/>
          <w:szCs w:val="28"/>
          <w:lang w:val="uk-UA"/>
        </w:rPr>
        <w:t xml:space="preserve">№ </w:t>
      </w:r>
      <w:r w:rsidR="00DB3A7C" w:rsidRPr="00BD4D65">
        <w:rPr>
          <w:sz w:val="28"/>
          <w:szCs w:val="28"/>
          <w:lang w:val="uk-UA"/>
        </w:rPr>
        <w:t>1/9-419</w:t>
      </w:r>
    </w:p>
    <w:p w:rsidR="00E212E0" w:rsidRPr="00BD4D65" w:rsidRDefault="00E212E0" w:rsidP="00E3475B">
      <w:pPr>
        <w:pStyle w:val="drive-viewer-paginated-page-reader-block"/>
        <w:spacing w:before="0" w:beforeAutospacing="0" w:after="0" w:afterAutospacing="0"/>
        <w:contextualSpacing/>
        <w:jc w:val="both"/>
        <w:rPr>
          <w:b/>
          <w:sz w:val="28"/>
          <w:szCs w:val="28"/>
          <w:lang w:val="uk-UA"/>
        </w:rPr>
      </w:pPr>
      <w:proofErr w:type="spellStart"/>
      <w:r w:rsidRPr="00BD4D65">
        <w:rPr>
          <w:b/>
          <w:sz w:val="28"/>
          <w:szCs w:val="28"/>
          <w:lang w:val="uk-UA"/>
        </w:rPr>
        <w:t>Інструктивно</w:t>
      </w:r>
      <w:proofErr w:type="spellEnd"/>
      <w:r w:rsidRPr="00BD4D65">
        <w:rPr>
          <w:b/>
          <w:sz w:val="28"/>
          <w:szCs w:val="28"/>
          <w:lang w:val="uk-UA"/>
        </w:rPr>
        <w:t>-методичні рекомендації</w:t>
      </w:r>
    </w:p>
    <w:p w:rsidR="00904BC3" w:rsidRPr="00BD4D65" w:rsidRDefault="0042036F" w:rsidP="00E3475B">
      <w:pPr>
        <w:pStyle w:val="drive-viewer-paginated-page-reader-block"/>
        <w:spacing w:before="0" w:beforeAutospacing="0" w:after="0" w:afterAutospacing="0"/>
        <w:contextualSpacing/>
        <w:jc w:val="both"/>
        <w:rPr>
          <w:b/>
          <w:sz w:val="28"/>
          <w:szCs w:val="28"/>
          <w:lang w:val="uk-UA"/>
        </w:rPr>
      </w:pPr>
      <w:r w:rsidRPr="00BD4D65">
        <w:rPr>
          <w:b/>
          <w:sz w:val="28"/>
          <w:szCs w:val="28"/>
          <w:lang w:val="uk-UA"/>
        </w:rPr>
        <w:t>«</w:t>
      </w:r>
      <w:r w:rsidR="00052146" w:rsidRPr="00BD4D65">
        <w:rPr>
          <w:b/>
          <w:sz w:val="28"/>
          <w:szCs w:val="28"/>
          <w:lang w:val="uk-UA"/>
        </w:rPr>
        <w:t>Щодо</w:t>
      </w:r>
      <w:r w:rsidRPr="00BD4D65">
        <w:rPr>
          <w:b/>
          <w:sz w:val="28"/>
          <w:szCs w:val="28"/>
          <w:lang w:val="uk-UA"/>
        </w:rPr>
        <w:t xml:space="preserve"> організаці</w:t>
      </w:r>
      <w:r w:rsidR="00052146" w:rsidRPr="00BD4D65">
        <w:rPr>
          <w:b/>
          <w:sz w:val="28"/>
          <w:szCs w:val="28"/>
          <w:lang w:val="uk-UA"/>
        </w:rPr>
        <w:t>ї</w:t>
      </w:r>
      <w:r w:rsidRPr="00BD4D65">
        <w:rPr>
          <w:b/>
          <w:sz w:val="28"/>
          <w:szCs w:val="28"/>
          <w:lang w:val="uk-UA"/>
        </w:rPr>
        <w:t xml:space="preserve"> </w:t>
      </w:r>
      <w:r w:rsidR="00F81B9B" w:rsidRPr="00BD4D65">
        <w:rPr>
          <w:b/>
          <w:sz w:val="28"/>
          <w:szCs w:val="28"/>
          <w:lang w:val="uk-UA"/>
        </w:rPr>
        <w:t>діяльності</w:t>
      </w:r>
    </w:p>
    <w:p w:rsidR="00F81B9B" w:rsidRPr="00BD4D65" w:rsidRDefault="00F81B9B" w:rsidP="00F81B9B">
      <w:pPr>
        <w:pStyle w:val="drive-viewer-paginated-page-reader-block"/>
        <w:spacing w:before="0" w:beforeAutospacing="0" w:after="0" w:afterAutospacing="0"/>
        <w:contextualSpacing/>
        <w:jc w:val="both"/>
        <w:rPr>
          <w:b/>
          <w:sz w:val="28"/>
          <w:szCs w:val="28"/>
          <w:lang w:val="uk-UA"/>
        </w:rPr>
      </w:pPr>
      <w:r w:rsidRPr="00BD4D65">
        <w:rPr>
          <w:b/>
          <w:sz w:val="28"/>
          <w:szCs w:val="28"/>
          <w:lang w:val="uk-UA"/>
        </w:rPr>
        <w:t xml:space="preserve">закладів освіти, що забезпечують </w:t>
      </w:r>
    </w:p>
    <w:p w:rsidR="00F81B9B" w:rsidRPr="00BD4D65" w:rsidRDefault="00F81B9B" w:rsidP="00F81B9B">
      <w:pPr>
        <w:pStyle w:val="drive-viewer-paginated-page-reader-block"/>
        <w:spacing w:before="0" w:beforeAutospacing="0" w:after="0" w:afterAutospacing="0"/>
        <w:contextualSpacing/>
        <w:jc w:val="both"/>
        <w:rPr>
          <w:b/>
          <w:sz w:val="28"/>
          <w:szCs w:val="28"/>
          <w:lang w:val="uk-UA"/>
        </w:rPr>
      </w:pPr>
      <w:r w:rsidRPr="00BD4D65">
        <w:rPr>
          <w:b/>
          <w:sz w:val="28"/>
          <w:szCs w:val="28"/>
          <w:lang w:val="uk-UA"/>
        </w:rPr>
        <w:t xml:space="preserve">здобуття дошкільної освіти </w:t>
      </w:r>
    </w:p>
    <w:p w:rsidR="00E212E0" w:rsidRPr="00BD4D65" w:rsidRDefault="00904BC3" w:rsidP="00E3475B">
      <w:pPr>
        <w:pStyle w:val="drive-viewer-paginated-page-reader-block"/>
        <w:spacing w:before="0" w:beforeAutospacing="0" w:after="0" w:afterAutospacing="0"/>
        <w:contextualSpacing/>
        <w:jc w:val="both"/>
        <w:rPr>
          <w:b/>
          <w:sz w:val="28"/>
          <w:szCs w:val="28"/>
          <w:lang w:val="uk-UA"/>
        </w:rPr>
      </w:pPr>
      <w:r w:rsidRPr="00BD4D65">
        <w:rPr>
          <w:b/>
          <w:sz w:val="28"/>
          <w:szCs w:val="28"/>
          <w:lang w:val="uk-UA"/>
        </w:rPr>
        <w:t>у 2019/2020 навчальному році</w:t>
      </w:r>
      <w:r w:rsidR="00E212E0" w:rsidRPr="00BD4D65">
        <w:rPr>
          <w:b/>
          <w:sz w:val="28"/>
          <w:szCs w:val="28"/>
          <w:lang w:val="uk-UA"/>
        </w:rPr>
        <w:t>»</w:t>
      </w:r>
    </w:p>
    <w:p w:rsidR="00E212E0" w:rsidRPr="00BD4D65" w:rsidRDefault="00E212E0" w:rsidP="00E3475B">
      <w:pPr>
        <w:pStyle w:val="drive-viewer-paginated-page-reader-block"/>
        <w:spacing w:before="0" w:beforeAutospacing="0" w:after="0" w:afterAutospacing="0"/>
        <w:contextualSpacing/>
        <w:jc w:val="both"/>
        <w:rPr>
          <w:sz w:val="28"/>
          <w:szCs w:val="28"/>
          <w:lang w:val="uk-UA"/>
        </w:rPr>
      </w:pPr>
    </w:p>
    <w:p w:rsidR="008D32B3" w:rsidRPr="00BD4D65" w:rsidRDefault="00F574B1" w:rsidP="00E3475B">
      <w:pPr>
        <w:pStyle w:val="1"/>
        <w:spacing w:before="0" w:beforeAutospacing="0" w:after="0" w:afterAutospacing="0"/>
        <w:ind w:firstLine="708"/>
        <w:contextualSpacing/>
        <w:jc w:val="both"/>
        <w:rPr>
          <w:b w:val="0"/>
          <w:color w:val="000000"/>
          <w:sz w:val="28"/>
          <w:szCs w:val="28"/>
          <w:shd w:val="clear" w:color="auto" w:fill="FFFFFF"/>
          <w:lang w:val="uk-UA"/>
        </w:rPr>
      </w:pPr>
      <w:hyperlink r:id="rId7" w:tgtFrame="_blank" w:history="1">
        <w:r w:rsidR="0042036F" w:rsidRPr="00BD4D65">
          <w:rPr>
            <w:rStyle w:val="a3"/>
            <w:b w:val="0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  <w:lang w:val="uk-UA"/>
          </w:rPr>
          <w:t>Закон України «Про освіту»</w:t>
        </w:r>
      </w:hyperlink>
      <w:r w:rsidR="0042036F" w:rsidRPr="00BD4D65">
        <w:rPr>
          <w:b w:val="0"/>
          <w:sz w:val="28"/>
          <w:szCs w:val="28"/>
          <w:shd w:val="clear" w:color="auto" w:fill="FFFFFF"/>
          <w:lang w:val="uk-UA"/>
        </w:rPr>
        <w:t xml:space="preserve"> </w:t>
      </w:r>
      <w:r w:rsidR="0042036F" w:rsidRPr="00BD4D65">
        <w:rPr>
          <w:b w:val="0"/>
          <w:color w:val="000000"/>
          <w:sz w:val="28"/>
          <w:szCs w:val="28"/>
          <w:shd w:val="clear" w:color="auto" w:fill="FFFFFF"/>
          <w:lang w:val="uk-UA"/>
        </w:rPr>
        <w:t>надав кожному закладу освіти автономію: академічну, організаційну, фінансову і</w:t>
      </w:r>
      <w:r w:rsidR="00BD4D65">
        <w:rPr>
          <w:b w:val="0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42036F" w:rsidRPr="00F307FA">
        <w:rPr>
          <w:b w:val="0"/>
          <w:color w:val="000000"/>
          <w:sz w:val="28"/>
          <w:szCs w:val="28"/>
          <w:shd w:val="clear" w:color="auto" w:fill="FFFFFF"/>
          <w:lang w:val="uk-UA"/>
        </w:rPr>
        <w:t>кадрову, а керівнику </w:t>
      </w:r>
      <w:r w:rsidR="005D380A" w:rsidRPr="005D380A">
        <w:rPr>
          <w:sz w:val="28"/>
          <w:szCs w:val="28"/>
          <w:lang w:val="uk-UA"/>
        </w:rPr>
        <w:t xml:space="preserve">– </w:t>
      </w:r>
      <w:r w:rsidR="0042036F" w:rsidRPr="00F307FA">
        <w:rPr>
          <w:b w:val="0"/>
          <w:color w:val="000000"/>
          <w:sz w:val="28"/>
          <w:szCs w:val="28"/>
          <w:shd w:val="clear" w:color="auto" w:fill="FFFFFF"/>
          <w:lang w:val="uk-UA"/>
        </w:rPr>
        <w:t>в управлінні закладом, прийнятті рішень щодо організації його роботи</w:t>
      </w:r>
      <w:r w:rsidR="008D32B3" w:rsidRPr="00BD4D65">
        <w:rPr>
          <w:b w:val="0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DA6001" w:rsidRPr="00BD4D65" w:rsidRDefault="008D32B3" w:rsidP="00E3475B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BD4D65">
        <w:rPr>
          <w:rFonts w:ascii="Times New Roman" w:eastAsia="Times New Roman" w:hAnsi="Times New Roman" w:cs="Times New Roman"/>
          <w:sz w:val="28"/>
          <w:szCs w:val="28"/>
          <w:lang w:val="uk-UA"/>
        </w:rPr>
        <w:t>Педагогічні колективи закладів</w:t>
      </w:r>
      <w:r w:rsidR="007A65D5" w:rsidRPr="00BD4D6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освіти</w:t>
      </w:r>
      <w:r w:rsidRPr="00BD4D6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мають набувати досвід дія</w:t>
      </w:r>
      <w:r w:rsidR="007A65D5" w:rsidRPr="00BD4D6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льності </w:t>
      </w:r>
      <w:r w:rsidRPr="00BD4D65">
        <w:rPr>
          <w:rFonts w:ascii="Times New Roman" w:eastAsia="Times New Roman" w:hAnsi="Times New Roman" w:cs="Times New Roman"/>
          <w:sz w:val="28"/>
          <w:szCs w:val="28"/>
          <w:lang w:val="uk-UA"/>
        </w:rPr>
        <w:t>в умовах</w:t>
      </w:r>
      <w:r w:rsidR="007A65D5" w:rsidRPr="00BD4D6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F30534" w:rsidRPr="00BD4D6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автономії, особливо </w:t>
      </w:r>
      <w:r w:rsidR="007A65D5" w:rsidRPr="00BD4D65">
        <w:rPr>
          <w:rFonts w:ascii="Times New Roman" w:eastAsia="Times New Roman" w:hAnsi="Times New Roman" w:cs="Times New Roman"/>
          <w:sz w:val="28"/>
          <w:szCs w:val="28"/>
          <w:lang w:val="uk-UA"/>
        </w:rPr>
        <w:t>академічної,</w:t>
      </w:r>
      <w:r w:rsidRPr="00BD4D6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надан</w:t>
      </w:r>
      <w:r w:rsidR="007A65D5" w:rsidRPr="00BD4D65">
        <w:rPr>
          <w:rFonts w:ascii="Times New Roman" w:eastAsia="Times New Roman" w:hAnsi="Times New Roman" w:cs="Times New Roman"/>
          <w:sz w:val="28"/>
          <w:szCs w:val="28"/>
          <w:lang w:val="uk-UA"/>
        </w:rPr>
        <w:t>ої</w:t>
      </w:r>
      <w:r w:rsidRPr="00BD4D6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77396" w:rsidRPr="00BD4D65">
        <w:rPr>
          <w:rFonts w:ascii="Times New Roman" w:eastAsia="Times New Roman" w:hAnsi="Times New Roman" w:cs="Times New Roman"/>
          <w:sz w:val="28"/>
          <w:szCs w:val="28"/>
          <w:lang w:val="uk-UA"/>
        </w:rPr>
        <w:t>їм законодавством</w:t>
      </w:r>
      <w:r w:rsidR="00DA6001" w:rsidRPr="00BD4D6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r w:rsidR="00977396" w:rsidRPr="00BD4D6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 органи управління освіти, методичні служби різних рівнів мають нада</w:t>
      </w:r>
      <w:r w:rsidR="00597088" w:rsidRPr="00BD4D6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вати їм дієву допомогу, з</w:t>
      </w:r>
      <w:r w:rsidR="00977396" w:rsidRPr="00BD4D6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окрема з питань</w:t>
      </w:r>
    </w:p>
    <w:p w:rsidR="00F60E5F" w:rsidRPr="00BD4D65" w:rsidRDefault="004225FB" w:rsidP="00E3475B">
      <w:pPr>
        <w:pStyle w:val="a7"/>
        <w:numPr>
          <w:ilvl w:val="0"/>
          <w:numId w:val="1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BD4D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uk-UA"/>
        </w:rPr>
        <w:t>в</w:t>
      </w:r>
      <w:r w:rsidR="00F60E5F" w:rsidRPr="00BD4D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uk-UA"/>
        </w:rPr>
        <w:t>ибо</w:t>
      </w:r>
      <w:r w:rsidR="00977396" w:rsidRPr="00BD4D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uk-UA"/>
        </w:rPr>
        <w:t>р</w:t>
      </w:r>
      <w:r w:rsidR="00F60E5F" w:rsidRPr="00BD4D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uk-UA"/>
        </w:rPr>
        <w:t>у</w:t>
      </w:r>
      <w:r w:rsidRPr="00BD4D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uk-UA"/>
        </w:rPr>
        <w:t>:</w:t>
      </w:r>
    </w:p>
    <w:p w:rsidR="00F60E5F" w:rsidRPr="00BD4D65" w:rsidRDefault="00F60E5F" w:rsidP="00E3475B">
      <w:pPr>
        <w:numPr>
          <w:ilvl w:val="0"/>
          <w:numId w:val="6"/>
        </w:numPr>
        <w:spacing w:after="0" w:line="240" w:lineRule="auto"/>
        <w:ind w:left="851" w:firstLine="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BD4D6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освітньої програми,</w:t>
      </w:r>
    </w:p>
    <w:p w:rsidR="006556EF" w:rsidRPr="00BD4D65" w:rsidRDefault="00F60E5F" w:rsidP="00E3475B">
      <w:pPr>
        <w:numPr>
          <w:ilvl w:val="0"/>
          <w:numId w:val="6"/>
        </w:numPr>
        <w:spacing w:after="0" w:line="240" w:lineRule="auto"/>
        <w:ind w:left="851" w:firstLine="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BD4D6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пріоритетних напрямів </w:t>
      </w:r>
      <w:r w:rsidR="002458FB" w:rsidRPr="00AD621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та завдань </w:t>
      </w:r>
      <w:r w:rsidRPr="00BD4D6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="00DA6001" w:rsidRPr="00BD4D6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організ</w:t>
      </w:r>
      <w:r w:rsidRPr="00F307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ації освітнього </w:t>
      </w:r>
      <w:r w:rsidRPr="00BD4D6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процесу,</w:t>
      </w:r>
    </w:p>
    <w:p w:rsidR="006556EF" w:rsidRPr="00BD4D65" w:rsidRDefault="006556EF" w:rsidP="00E3475B">
      <w:pPr>
        <w:numPr>
          <w:ilvl w:val="0"/>
          <w:numId w:val="6"/>
        </w:numPr>
        <w:spacing w:after="0" w:line="240" w:lineRule="auto"/>
        <w:ind w:left="851" w:firstLine="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AD6219">
        <w:rPr>
          <w:rFonts w:ascii="Times New Roman" w:hAnsi="Times New Roman" w:cs="Times New Roman"/>
          <w:sz w:val="28"/>
          <w:szCs w:val="28"/>
          <w:lang w:val="uk-UA"/>
        </w:rPr>
        <w:t>моделі планування та організації освітнього процесу на основі інтегрованого підходу</w:t>
      </w:r>
      <w:r w:rsidRPr="00BD4D65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215047" w:rsidRPr="00BD4D65" w:rsidRDefault="00F60E5F" w:rsidP="00E3475B">
      <w:pPr>
        <w:numPr>
          <w:ilvl w:val="0"/>
          <w:numId w:val="6"/>
        </w:numPr>
        <w:spacing w:after="0" w:line="240" w:lineRule="auto"/>
        <w:ind w:left="851" w:firstLine="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307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видів, форм та методів</w:t>
      </w:r>
      <w:r w:rsidR="004C4F87" w:rsidRPr="00BD4D6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15047" w:rsidRPr="00BD4D6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підвищення професійної </w:t>
      </w:r>
      <w:r w:rsidRPr="00BD4D6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компетентності </w:t>
      </w:r>
      <w:r w:rsidR="004C4F87" w:rsidRPr="00BD4D6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працівників</w:t>
      </w:r>
      <w:r w:rsidR="006556EF" w:rsidRPr="00BD4D6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397BDC" w:rsidRPr="00BD4D65" w:rsidRDefault="00977396" w:rsidP="00E3475B">
      <w:pPr>
        <w:pStyle w:val="a7"/>
        <w:numPr>
          <w:ilvl w:val="0"/>
          <w:numId w:val="1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BD4D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uk-UA"/>
        </w:rPr>
        <w:t>прийнятт</w:t>
      </w:r>
      <w:r w:rsidR="00397BDC" w:rsidRPr="00BD4D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uk-UA"/>
        </w:rPr>
        <w:t xml:space="preserve">я управлінських рішень </w:t>
      </w:r>
      <w:r w:rsidR="00397BDC" w:rsidRPr="00BD4D6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щодо стратегічних перспектив розвитку закладу освіти;</w:t>
      </w:r>
    </w:p>
    <w:p w:rsidR="00397BDC" w:rsidRPr="00BD4D65" w:rsidRDefault="00397BDC" w:rsidP="00E3475B">
      <w:pPr>
        <w:pStyle w:val="a7"/>
        <w:numPr>
          <w:ilvl w:val="0"/>
          <w:numId w:val="1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BD4D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uk-UA"/>
        </w:rPr>
        <w:t xml:space="preserve">відповідальності за </w:t>
      </w:r>
      <w:r w:rsidR="00DA6001" w:rsidRPr="00BD4D6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хід </w:t>
      </w:r>
      <w:r w:rsidR="00F30534" w:rsidRPr="00BD4D6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 результати освітнього процесу;</w:t>
      </w:r>
    </w:p>
    <w:p w:rsidR="00DA6001" w:rsidRPr="00BD4D65" w:rsidRDefault="00397BDC" w:rsidP="00E3475B">
      <w:pPr>
        <w:pStyle w:val="a7"/>
        <w:numPr>
          <w:ilvl w:val="0"/>
          <w:numId w:val="1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BD4D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uk-UA"/>
        </w:rPr>
        <w:t>забезпечення</w:t>
      </w:r>
      <w:r w:rsidR="00DA6001" w:rsidRPr="00BD4D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uk-UA"/>
        </w:rPr>
        <w:t xml:space="preserve"> партнерськ</w:t>
      </w:r>
      <w:r w:rsidRPr="00BD4D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uk-UA"/>
        </w:rPr>
        <w:t>их</w:t>
      </w:r>
      <w:r w:rsidR="00DA6001" w:rsidRPr="00BD4D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uk-UA"/>
        </w:rPr>
        <w:t xml:space="preserve"> стосунк</w:t>
      </w:r>
      <w:r w:rsidRPr="00BD4D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uk-UA"/>
        </w:rPr>
        <w:t xml:space="preserve">ів </w:t>
      </w:r>
      <w:r w:rsidRPr="00BD4D6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у </w:t>
      </w:r>
      <w:r w:rsidR="00DA6001" w:rsidRPr="00BD4D6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взаєминах із дітьми та їхніми батьками.</w:t>
      </w:r>
    </w:p>
    <w:p w:rsidR="00215047" w:rsidRPr="00BD4D65" w:rsidRDefault="00215047" w:rsidP="00E3475B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uk-UA"/>
        </w:rPr>
      </w:pPr>
    </w:p>
    <w:p w:rsidR="00215047" w:rsidRPr="00BD4D65" w:rsidRDefault="00215047" w:rsidP="00E3475B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lang w:val="uk-UA"/>
        </w:rPr>
      </w:pPr>
      <w:r w:rsidRPr="00BD4D65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lang w:val="uk-UA"/>
        </w:rPr>
        <w:t>Освітня програма</w:t>
      </w:r>
    </w:p>
    <w:p w:rsidR="00215047" w:rsidRPr="00BD4D65" w:rsidRDefault="00215047" w:rsidP="00E3475B">
      <w:pPr>
        <w:spacing w:after="0" w:line="240" w:lineRule="auto"/>
        <w:ind w:firstLine="567"/>
        <w:contextualSpacing/>
        <w:jc w:val="both"/>
        <w:rPr>
          <w:rStyle w:val="a6"/>
          <w:rFonts w:ascii="Times New Roman" w:hAnsi="Times New Roman" w:cs="Times New Roman"/>
          <w:bCs w:val="0"/>
          <w:sz w:val="28"/>
          <w:szCs w:val="28"/>
          <w:lang w:val="uk-UA"/>
        </w:rPr>
      </w:pPr>
      <w:r w:rsidRPr="00BD4D65">
        <w:rPr>
          <w:rStyle w:val="a6"/>
          <w:rFonts w:ascii="Times New Roman" w:hAnsi="Times New Roman" w:cs="Times New Roman"/>
          <w:b w:val="0"/>
          <w:sz w:val="28"/>
          <w:szCs w:val="28"/>
          <w:lang w:val="uk-UA"/>
        </w:rPr>
        <w:t xml:space="preserve">Зміст освітнього процесу реалізується відповідно до вимог освітніх програм розвитку, виховання і навчання дітей. Чинними для використання у </w:t>
      </w:r>
      <w:r w:rsidRPr="00BD4D65">
        <w:rPr>
          <w:rFonts w:ascii="Times New Roman" w:hAnsi="Times New Roman" w:cs="Times New Roman"/>
          <w:sz w:val="28"/>
          <w:szCs w:val="28"/>
          <w:lang w:val="uk-UA"/>
        </w:rPr>
        <w:t>закладах</w:t>
      </w:r>
      <w:r w:rsidRPr="00BD4D6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дошкільної освіти</w:t>
      </w:r>
      <w:r w:rsidRPr="00BD4D6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BD4D65">
        <w:rPr>
          <w:rStyle w:val="a6"/>
          <w:rFonts w:ascii="Times New Roman" w:hAnsi="Times New Roman" w:cs="Times New Roman"/>
          <w:b w:val="0"/>
          <w:sz w:val="28"/>
          <w:szCs w:val="28"/>
          <w:lang w:val="uk-UA"/>
        </w:rPr>
        <w:t xml:space="preserve">різних типів і форм власності є програми (комплексні і парціальні), рекомендовані (схвалені) Міністерством освіти і науки України. </w:t>
      </w:r>
      <w:r w:rsidRPr="00BD4D6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Інформація про програми та іншу навчально-методичну літературу </w:t>
      </w:r>
      <w:r w:rsidRPr="00BD4D6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подається </w:t>
      </w:r>
      <w:r w:rsidRPr="00BD4D6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 «Переліку </w:t>
      </w:r>
      <w:r w:rsidRPr="00BD4D65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навчальної літератури, рекомендованої Міністерством освіти і науки України для використання у закладах дошкільної освіти»</w:t>
      </w:r>
      <w:r w:rsidR="005B237F" w:rsidRPr="00BD4D6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</w:p>
    <w:p w:rsidR="00215047" w:rsidRPr="00BD4D65" w:rsidRDefault="00215047" w:rsidP="00E3475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4D65">
        <w:rPr>
          <w:rFonts w:ascii="Times New Roman" w:eastAsia="Times New Roman" w:hAnsi="Times New Roman" w:cs="Times New Roman"/>
          <w:sz w:val="28"/>
          <w:szCs w:val="28"/>
          <w:lang w:val="uk-UA"/>
        </w:rPr>
        <w:t>Програмно-методичний супровід змісту дошкільної освіти дітей з особливими освітніми потребами здійснюється за окремими програмами, рекомендованими МОН України, або схваленими відповідними предметними комісіями НМР з питань освіти МОН України.</w:t>
      </w:r>
    </w:p>
    <w:p w:rsidR="00A11B79" w:rsidRDefault="00727C5D" w:rsidP="00E3475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4D65">
        <w:rPr>
          <w:rFonts w:ascii="Times New Roman" w:hAnsi="Times New Roman" w:cs="Times New Roman"/>
          <w:sz w:val="28"/>
          <w:szCs w:val="28"/>
          <w:lang w:val="uk-UA"/>
        </w:rPr>
        <w:t xml:space="preserve">Педагогічним колективам надається право обирати для </w:t>
      </w:r>
      <w:r w:rsidRPr="00BD4D65">
        <w:rPr>
          <w:rFonts w:ascii="Times New Roman" w:eastAsia="Times New Roman" w:hAnsi="Times New Roman" w:cs="Times New Roman"/>
          <w:sz w:val="28"/>
          <w:szCs w:val="28"/>
          <w:lang w:val="uk-UA"/>
        </w:rPr>
        <w:t>використання</w:t>
      </w:r>
      <w:r w:rsidRPr="00BD4D65">
        <w:rPr>
          <w:rFonts w:ascii="Times New Roman" w:hAnsi="Times New Roman" w:cs="Times New Roman"/>
          <w:sz w:val="28"/>
          <w:szCs w:val="28"/>
          <w:lang w:val="uk-UA"/>
        </w:rPr>
        <w:t xml:space="preserve"> в роботі чинні освітні</w:t>
      </w:r>
      <w:r w:rsidRPr="00BD4D6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215047" w:rsidRPr="00BD4D65">
        <w:rPr>
          <w:rFonts w:ascii="Times New Roman" w:eastAsia="Times New Roman" w:hAnsi="Times New Roman" w:cs="Times New Roman"/>
          <w:sz w:val="28"/>
          <w:szCs w:val="28"/>
          <w:lang w:val="uk-UA"/>
        </w:rPr>
        <w:t>програм</w:t>
      </w:r>
      <w:r w:rsidR="00705784" w:rsidRPr="00BD4D65">
        <w:rPr>
          <w:rFonts w:ascii="Times New Roman" w:eastAsia="Times New Roman" w:hAnsi="Times New Roman" w:cs="Times New Roman"/>
          <w:sz w:val="28"/>
          <w:szCs w:val="28"/>
          <w:lang w:val="uk-UA"/>
        </w:rPr>
        <w:t>и, перелік та особливості реалізації</w:t>
      </w:r>
      <w:r w:rsidRPr="00BD4D6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яких </w:t>
      </w:r>
      <w:r w:rsidR="00215047" w:rsidRPr="00BD4D65">
        <w:rPr>
          <w:rFonts w:ascii="Times New Roman" w:eastAsia="Times New Roman" w:hAnsi="Times New Roman" w:cs="Times New Roman"/>
          <w:sz w:val="28"/>
          <w:szCs w:val="28"/>
          <w:lang w:val="uk-UA"/>
        </w:rPr>
        <w:t>обговорюється</w:t>
      </w:r>
      <w:r w:rsidR="006F6D1F" w:rsidRPr="00BD4D6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</w:t>
      </w:r>
      <w:r w:rsidR="00215047" w:rsidRPr="00BD4D6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схвалюється педагогічною радою закладу дошкільної освіти. </w:t>
      </w:r>
    </w:p>
    <w:p w:rsidR="00A11B79" w:rsidRDefault="00A11B79" w:rsidP="00A11B7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15047" w:rsidRPr="00BD4D65" w:rsidRDefault="0050371F" w:rsidP="005D380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4D6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У закладі </w:t>
      </w:r>
      <w:r w:rsidR="00F30534" w:rsidRPr="00BD4D6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освіти </w:t>
      </w:r>
      <w:r w:rsidRPr="00BD4D65">
        <w:rPr>
          <w:rFonts w:ascii="Times New Roman" w:hAnsi="Times New Roman" w:cs="Times New Roman"/>
          <w:color w:val="000000"/>
          <w:sz w:val="28"/>
          <w:szCs w:val="28"/>
          <w:lang w:val="uk-UA"/>
        </w:rPr>
        <w:t>м</w:t>
      </w:r>
      <w:r w:rsidR="00083D72" w:rsidRPr="00BD4D65">
        <w:rPr>
          <w:rFonts w:ascii="Times New Roman" w:hAnsi="Times New Roman" w:cs="Times New Roman"/>
          <w:color w:val="000000"/>
          <w:sz w:val="28"/>
          <w:szCs w:val="28"/>
          <w:lang w:val="uk-UA"/>
        </w:rPr>
        <w:t>ожна використовувати</w:t>
      </w:r>
      <w:r w:rsidR="00215047" w:rsidRPr="00BD4D6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кілька комплексних та парціальних програм</w:t>
      </w:r>
      <w:r w:rsidR="006F6D1F" w:rsidRPr="00BD4D65">
        <w:rPr>
          <w:rFonts w:ascii="Times New Roman" w:hAnsi="Times New Roman" w:cs="Times New Roman"/>
          <w:color w:val="000000"/>
          <w:sz w:val="28"/>
          <w:szCs w:val="28"/>
          <w:lang w:val="uk-UA"/>
        </w:rPr>
        <w:t>, у</w:t>
      </w:r>
      <w:r w:rsidR="006F6D1F" w:rsidRPr="00BD4D6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відповідності до</w:t>
      </w:r>
      <w:r w:rsidR="006F6D1F" w:rsidRPr="00BD4D65">
        <w:rPr>
          <w:rFonts w:ascii="Times New Roman" w:hAnsi="Times New Roman" w:cs="Times New Roman"/>
          <w:sz w:val="28"/>
          <w:szCs w:val="28"/>
          <w:lang w:val="uk-UA"/>
        </w:rPr>
        <w:t xml:space="preserve"> яких</w:t>
      </w:r>
      <w:r w:rsidR="006F6D1F" w:rsidRPr="00BD4D6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F30534" w:rsidRPr="00BD4D65">
        <w:rPr>
          <w:rFonts w:ascii="Times New Roman" w:hAnsi="Times New Roman" w:cs="Times New Roman"/>
          <w:sz w:val="28"/>
          <w:szCs w:val="28"/>
          <w:lang w:val="uk-UA"/>
        </w:rPr>
        <w:t>педагоги</w:t>
      </w:r>
      <w:r w:rsidR="006F6D1F" w:rsidRPr="00BD4D6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плану</w:t>
      </w:r>
      <w:r w:rsidRPr="00BD4D65">
        <w:rPr>
          <w:rFonts w:ascii="Times New Roman" w:hAnsi="Times New Roman" w:cs="Times New Roman"/>
          <w:sz w:val="28"/>
          <w:szCs w:val="28"/>
          <w:lang w:val="uk-UA"/>
        </w:rPr>
        <w:t>ватимуть</w:t>
      </w:r>
      <w:r w:rsidR="00BD4D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3475B" w:rsidRPr="00F307FA">
        <w:rPr>
          <w:rFonts w:ascii="Times New Roman" w:eastAsia="Times New Roman" w:hAnsi="Times New Roman" w:cs="Times New Roman"/>
          <w:sz w:val="28"/>
          <w:szCs w:val="28"/>
          <w:lang w:val="uk-UA"/>
        </w:rPr>
        <w:t>освітню діяльність.</w:t>
      </w:r>
    </w:p>
    <w:p w:rsidR="005B237F" w:rsidRPr="00BD4D65" w:rsidRDefault="005B237F" w:rsidP="00E3475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D4D65">
        <w:rPr>
          <w:rFonts w:ascii="Times New Roman" w:eastAsia="Times New Roman" w:hAnsi="Times New Roman" w:cs="Times New Roman"/>
          <w:sz w:val="28"/>
          <w:szCs w:val="28"/>
          <w:lang w:val="uk-UA"/>
        </w:rPr>
        <w:t>Програми та інформаційно-методичні матеріали розміщені та постійно оновлюються</w:t>
      </w:r>
      <w:r w:rsidRPr="00BD4D65">
        <w:rPr>
          <w:rFonts w:ascii="Times New Roman" w:eastAsia="Times New Roman" w:hAnsi="Times New Roman" w:cs="Times New Roman"/>
          <w:color w:val="0070C0"/>
          <w:sz w:val="28"/>
          <w:szCs w:val="28"/>
          <w:lang w:val="uk-UA"/>
        </w:rPr>
        <w:t xml:space="preserve"> </w:t>
      </w:r>
      <w:r w:rsidRPr="00BD4D65">
        <w:rPr>
          <w:rFonts w:ascii="Times New Roman" w:eastAsia="Times New Roman" w:hAnsi="Times New Roman" w:cs="Times New Roman"/>
          <w:sz w:val="28"/>
          <w:szCs w:val="28"/>
          <w:lang w:val="uk-UA"/>
        </w:rPr>
        <w:t>на офіційному сайті МОН України та ДНУ «Інститут модернізації змісту освіти».</w:t>
      </w:r>
    </w:p>
    <w:p w:rsidR="00215047" w:rsidRPr="00BD4D65" w:rsidRDefault="006F6D1F" w:rsidP="00E3475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4D65">
        <w:rPr>
          <w:rFonts w:ascii="Times New Roman" w:hAnsi="Times New Roman" w:cs="Times New Roman"/>
          <w:sz w:val="28"/>
          <w:szCs w:val="28"/>
          <w:lang w:val="uk-UA"/>
        </w:rPr>
        <w:t>Водночас заклад дошкільної освіти може ро</w:t>
      </w:r>
      <w:r w:rsidR="0050371F" w:rsidRPr="00BD4D65">
        <w:rPr>
          <w:rFonts w:ascii="Times New Roman" w:hAnsi="Times New Roman" w:cs="Times New Roman"/>
          <w:sz w:val="28"/>
          <w:szCs w:val="28"/>
          <w:lang w:val="uk-UA"/>
        </w:rPr>
        <w:t xml:space="preserve">зробити власну освітню програму. Вимоги </w:t>
      </w:r>
      <w:r w:rsidR="0058159F" w:rsidRPr="00BD4D65">
        <w:rPr>
          <w:rFonts w:ascii="Times New Roman" w:hAnsi="Times New Roman" w:cs="Times New Roman"/>
          <w:sz w:val="28"/>
          <w:szCs w:val="28"/>
          <w:lang w:val="uk-UA"/>
        </w:rPr>
        <w:t>що</w:t>
      </w:r>
      <w:r w:rsidR="0050371F" w:rsidRPr="00BD4D65">
        <w:rPr>
          <w:rFonts w:ascii="Times New Roman" w:hAnsi="Times New Roman" w:cs="Times New Roman"/>
          <w:sz w:val="28"/>
          <w:szCs w:val="28"/>
          <w:lang w:val="uk-UA"/>
        </w:rPr>
        <w:t>до механізмів розроблення, змі</w:t>
      </w:r>
      <w:r w:rsidR="00DE7223" w:rsidRPr="00BD4D65">
        <w:rPr>
          <w:rFonts w:ascii="Times New Roman" w:hAnsi="Times New Roman" w:cs="Times New Roman"/>
          <w:sz w:val="28"/>
          <w:szCs w:val="28"/>
          <w:lang w:val="uk-UA"/>
        </w:rPr>
        <w:t xml:space="preserve">стовного наповнення, схвалення </w:t>
      </w:r>
      <w:r w:rsidR="0050371F" w:rsidRPr="00BD4D65">
        <w:rPr>
          <w:rFonts w:ascii="Times New Roman" w:hAnsi="Times New Roman" w:cs="Times New Roman"/>
          <w:sz w:val="28"/>
          <w:szCs w:val="28"/>
          <w:lang w:val="uk-UA"/>
        </w:rPr>
        <w:t>та затвердження визначені чинним законодавством.</w:t>
      </w:r>
    </w:p>
    <w:p w:rsidR="006F6D1F" w:rsidRPr="00BD4D65" w:rsidRDefault="006F6D1F" w:rsidP="00E3475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15047" w:rsidRPr="00BD4D65" w:rsidRDefault="00373AA8" w:rsidP="00E3475B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BD4D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Організація освітнього процесу</w:t>
      </w:r>
    </w:p>
    <w:p w:rsidR="00083D72" w:rsidRPr="00BD4D65" w:rsidRDefault="00083D72" w:rsidP="00E3475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4D65">
        <w:rPr>
          <w:rFonts w:ascii="Times New Roman" w:eastAsia="Times New Roman" w:hAnsi="Times New Roman" w:cs="Times New Roman"/>
          <w:sz w:val="28"/>
          <w:szCs w:val="28"/>
          <w:lang w:val="uk-UA"/>
        </w:rPr>
        <w:t>Освітній процес в умовах закладу</w:t>
      </w:r>
      <w:r w:rsidR="00F86FCE" w:rsidRPr="00BD4D6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дошкільної освіти </w:t>
      </w:r>
      <w:r w:rsidR="005D380A" w:rsidRPr="005D380A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="00DC6948" w:rsidRPr="00BD4D6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це цілісний </w:t>
      </w:r>
      <w:r w:rsidRPr="00BD4D6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процес взаємодії дорослих і дітей, </w:t>
      </w:r>
      <w:r w:rsidR="00DE688D" w:rsidRPr="00BD4D65">
        <w:rPr>
          <w:rFonts w:ascii="Times New Roman" w:eastAsia="Times New Roman" w:hAnsi="Times New Roman" w:cs="Times New Roman"/>
          <w:sz w:val="28"/>
          <w:szCs w:val="28"/>
          <w:lang w:val="uk-UA"/>
        </w:rPr>
        <w:t>який</w:t>
      </w:r>
      <w:r w:rsidR="00DC6948" w:rsidRPr="00BD4D6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розвивається в часі та в рамках певної системи, </w:t>
      </w:r>
      <w:r w:rsidRPr="00BD4D65">
        <w:rPr>
          <w:rFonts w:ascii="Times New Roman" w:eastAsia="Times New Roman" w:hAnsi="Times New Roman" w:cs="Times New Roman"/>
          <w:sz w:val="28"/>
          <w:szCs w:val="28"/>
          <w:lang w:val="uk-UA"/>
        </w:rPr>
        <w:t>носить ос</w:t>
      </w:r>
      <w:r w:rsidR="00F86FCE" w:rsidRPr="00BD4D65">
        <w:rPr>
          <w:rFonts w:ascii="Times New Roman" w:eastAsia="Times New Roman" w:hAnsi="Times New Roman" w:cs="Times New Roman"/>
          <w:sz w:val="28"/>
          <w:szCs w:val="28"/>
          <w:lang w:val="uk-UA"/>
        </w:rPr>
        <w:t>обистісно-орієнтований характер. Він</w:t>
      </w:r>
      <w:r w:rsidRPr="00BD4D6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спрямований на досягнення соціально-значущих результаті</w:t>
      </w:r>
      <w:r w:rsidR="00F86FCE" w:rsidRPr="00BD4D6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 </w:t>
      </w:r>
      <w:r w:rsidR="005D380A" w:rsidRPr="005D380A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35372C" w:rsidRPr="00BD4D6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набуттю життєвої компетентності, розвитку базових якостей особистості в різних видах діяльності.</w:t>
      </w:r>
    </w:p>
    <w:p w:rsidR="00083D72" w:rsidRPr="00BD4D65" w:rsidRDefault="00083D72" w:rsidP="00E3475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4D6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Освітній процес має </w:t>
      </w:r>
      <w:r w:rsidR="000F0241" w:rsidRPr="00BD4D65">
        <w:rPr>
          <w:rFonts w:ascii="Times New Roman" w:eastAsia="Times New Roman" w:hAnsi="Times New Roman" w:cs="Times New Roman"/>
          <w:sz w:val="28"/>
          <w:szCs w:val="28"/>
          <w:lang w:val="uk-UA"/>
        </w:rPr>
        <w:t>носити характер не прямого</w:t>
      </w:r>
      <w:r w:rsidRPr="00BD4D65">
        <w:rPr>
          <w:rFonts w:ascii="Times New Roman" w:eastAsia="Times New Roman" w:hAnsi="Times New Roman" w:cs="Times New Roman"/>
          <w:sz w:val="28"/>
          <w:szCs w:val="28"/>
          <w:lang w:val="uk-UA"/>
        </w:rPr>
        <w:t>, а опосередкованого навчання, і здійснюватися під час спільної діяльн</w:t>
      </w:r>
      <w:r w:rsidR="00EB7EDF" w:rsidRPr="00BD4D65">
        <w:rPr>
          <w:rFonts w:ascii="Times New Roman" w:eastAsia="Times New Roman" w:hAnsi="Times New Roman" w:cs="Times New Roman"/>
          <w:sz w:val="28"/>
          <w:szCs w:val="28"/>
          <w:lang w:val="uk-UA"/>
        </w:rPr>
        <w:t>ості</w:t>
      </w:r>
      <w:r w:rsidRPr="00BD4D6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дитини і дорослого, адекватної можливостям дітей </w:t>
      </w:r>
      <w:r w:rsidR="00F86FCE" w:rsidRPr="00BD4D6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раннього та </w:t>
      </w:r>
      <w:r w:rsidRPr="00BD4D65">
        <w:rPr>
          <w:rFonts w:ascii="Times New Roman" w:eastAsia="Times New Roman" w:hAnsi="Times New Roman" w:cs="Times New Roman"/>
          <w:sz w:val="28"/>
          <w:szCs w:val="28"/>
          <w:lang w:val="uk-UA"/>
        </w:rPr>
        <w:t>дошкіль</w:t>
      </w:r>
      <w:r w:rsidR="00F0450F" w:rsidRPr="00BD4D6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ного віку. </w:t>
      </w:r>
      <w:r w:rsidR="0035372C" w:rsidRPr="00BD4D6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Педагог має володіти </w:t>
      </w:r>
      <w:r w:rsidR="00F0450F" w:rsidRPr="00BD4D65">
        <w:rPr>
          <w:rFonts w:ascii="Times New Roman" w:eastAsia="Times New Roman" w:hAnsi="Times New Roman" w:cs="Times New Roman"/>
          <w:sz w:val="28"/>
          <w:szCs w:val="28"/>
          <w:lang w:val="uk-UA"/>
        </w:rPr>
        <w:t>знан</w:t>
      </w:r>
      <w:r w:rsidR="00B462C0" w:rsidRPr="00BD4D65">
        <w:rPr>
          <w:rFonts w:ascii="Times New Roman" w:eastAsia="Times New Roman" w:hAnsi="Times New Roman" w:cs="Times New Roman"/>
          <w:sz w:val="28"/>
          <w:szCs w:val="28"/>
          <w:lang w:val="uk-UA"/>
        </w:rPr>
        <w:t>нями</w:t>
      </w:r>
      <w:r w:rsidR="00F0450F" w:rsidRPr="00BD4D6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</w:t>
      </w:r>
      <w:r w:rsidR="000F0241" w:rsidRPr="00BD4D6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D4D65">
        <w:rPr>
          <w:rFonts w:ascii="Times New Roman" w:eastAsia="Times New Roman" w:hAnsi="Times New Roman" w:cs="Times New Roman"/>
          <w:sz w:val="28"/>
          <w:szCs w:val="28"/>
          <w:lang w:val="uk-UA"/>
        </w:rPr>
        <w:t>віков</w:t>
      </w:r>
      <w:r w:rsidR="00F0450F" w:rsidRPr="00BD4D65">
        <w:rPr>
          <w:rFonts w:ascii="Times New Roman" w:eastAsia="Times New Roman" w:hAnsi="Times New Roman" w:cs="Times New Roman"/>
          <w:sz w:val="28"/>
          <w:szCs w:val="28"/>
          <w:lang w:val="uk-UA"/>
        </w:rPr>
        <w:t>і та психологічні</w:t>
      </w:r>
      <w:r w:rsidRPr="00BD4D6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особливост</w:t>
      </w:r>
      <w:r w:rsidR="00F0450F" w:rsidRPr="00BD4D65">
        <w:rPr>
          <w:rFonts w:ascii="Times New Roman" w:eastAsia="Times New Roman" w:hAnsi="Times New Roman" w:cs="Times New Roman"/>
          <w:sz w:val="28"/>
          <w:szCs w:val="28"/>
          <w:lang w:val="uk-UA"/>
        </w:rPr>
        <w:t>і дітей</w:t>
      </w:r>
      <w:r w:rsidRPr="00BD4D6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F0450F" w:rsidRPr="00BD4D6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їх </w:t>
      </w:r>
      <w:r w:rsidRPr="00BD4D65">
        <w:rPr>
          <w:rFonts w:ascii="Times New Roman" w:eastAsia="Times New Roman" w:hAnsi="Times New Roman" w:cs="Times New Roman"/>
          <w:sz w:val="28"/>
          <w:szCs w:val="28"/>
          <w:lang w:val="uk-UA"/>
        </w:rPr>
        <w:t>індивідуальн</w:t>
      </w:r>
      <w:r w:rsidR="00F86FCE" w:rsidRPr="00BD4D65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Pr="00BD4D6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можливост</w:t>
      </w:r>
      <w:r w:rsidR="00F86FCE" w:rsidRPr="00BD4D65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Pr="00BD4D6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F0450F" w:rsidRPr="00BD4D65">
        <w:rPr>
          <w:rFonts w:ascii="Times New Roman" w:eastAsia="Times New Roman" w:hAnsi="Times New Roman" w:cs="Times New Roman"/>
          <w:sz w:val="28"/>
          <w:szCs w:val="28"/>
          <w:lang w:val="uk-UA"/>
        </w:rPr>
        <w:t>та</w:t>
      </w:r>
      <w:r w:rsidRPr="00BD4D6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потреб</w:t>
      </w:r>
      <w:r w:rsidR="00F86FCE" w:rsidRPr="00BD4D65">
        <w:rPr>
          <w:rFonts w:ascii="Times New Roman" w:eastAsia="Times New Roman" w:hAnsi="Times New Roman" w:cs="Times New Roman"/>
          <w:sz w:val="28"/>
          <w:szCs w:val="28"/>
          <w:lang w:val="uk-UA"/>
        </w:rPr>
        <w:t>и</w:t>
      </w:r>
      <w:r w:rsidR="00B462C0" w:rsidRPr="00BD4D6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; </w:t>
      </w:r>
      <w:proofErr w:type="spellStart"/>
      <w:r w:rsidR="00B462C0" w:rsidRPr="00BD4D65">
        <w:rPr>
          <w:rFonts w:ascii="Times New Roman" w:eastAsia="Times New Roman" w:hAnsi="Times New Roman" w:cs="Times New Roman"/>
          <w:sz w:val="28"/>
          <w:szCs w:val="28"/>
          <w:lang w:val="uk-UA"/>
        </w:rPr>
        <w:t>гнучко</w:t>
      </w:r>
      <w:proofErr w:type="spellEnd"/>
      <w:r w:rsidR="00B462C0" w:rsidRPr="00BD4D6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варіативно застосовувати форми та види організації освітнього процесу.</w:t>
      </w:r>
    </w:p>
    <w:p w:rsidR="00083D72" w:rsidRPr="00BD4D65" w:rsidRDefault="00083D72" w:rsidP="00E3475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4D6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Важливою особливістю організації освітнього процесу є </w:t>
      </w:r>
      <w:r w:rsidR="000F0241" w:rsidRPr="00BD4D65">
        <w:rPr>
          <w:rFonts w:ascii="Times New Roman" w:eastAsia="Times New Roman" w:hAnsi="Times New Roman" w:cs="Times New Roman"/>
          <w:sz w:val="28"/>
          <w:szCs w:val="28"/>
          <w:lang w:val="uk-UA"/>
        </w:rPr>
        <w:t>використання</w:t>
      </w:r>
      <w:r w:rsidRPr="00BD4D6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F0450F" w:rsidRPr="00BD4D6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ігрових і проблемно-навчальних ситуацій, </w:t>
      </w:r>
      <w:r w:rsidRPr="00BD4D6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інформаційно-комунікаційних </w:t>
      </w:r>
      <w:r w:rsidR="00F0450F" w:rsidRPr="00BD4D6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та комунікативних </w:t>
      </w:r>
      <w:r w:rsidRPr="00BD4D6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технологій, </w:t>
      </w:r>
      <w:proofErr w:type="spellStart"/>
      <w:r w:rsidR="0057474F">
        <w:rPr>
          <w:rFonts w:ascii="Times New Roman" w:eastAsia="Times New Roman" w:hAnsi="Times New Roman" w:cs="Times New Roman"/>
          <w:sz w:val="28"/>
          <w:szCs w:val="28"/>
          <w:lang w:val="uk-UA"/>
        </w:rPr>
        <w:t>проєк</w:t>
      </w:r>
      <w:r w:rsidRPr="00BD4D65">
        <w:rPr>
          <w:rFonts w:ascii="Times New Roman" w:eastAsia="Times New Roman" w:hAnsi="Times New Roman" w:cs="Times New Roman"/>
          <w:sz w:val="28"/>
          <w:szCs w:val="28"/>
          <w:lang w:val="uk-UA"/>
        </w:rPr>
        <w:t>тної</w:t>
      </w:r>
      <w:proofErr w:type="spellEnd"/>
      <w:r w:rsidRPr="00BD4D6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діяльності</w:t>
      </w:r>
      <w:r w:rsidR="000F0241" w:rsidRPr="00BD4D65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  <w:r w:rsidRPr="00BD4D6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продумування найбільш вдалих форм і методів організації освітнього процесу, </w:t>
      </w:r>
      <w:r w:rsidR="000F0241" w:rsidRPr="00BD4D65">
        <w:rPr>
          <w:rFonts w:ascii="Times New Roman" w:eastAsia="Times New Roman" w:hAnsi="Times New Roman" w:cs="Times New Roman"/>
          <w:sz w:val="28"/>
          <w:szCs w:val="28"/>
          <w:lang w:val="uk-UA"/>
        </w:rPr>
        <w:t>під час</w:t>
      </w:r>
      <w:r w:rsidRPr="00BD4D6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яких діти могли б, з одного боку, працюват</w:t>
      </w:r>
      <w:r w:rsidR="00F86FCE" w:rsidRPr="00BD4D6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и індивідуально, з іншого </w:t>
      </w:r>
      <w:r w:rsidR="005D380A" w:rsidRPr="005D380A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="00B61111" w:rsidRPr="00BD4D6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D4D6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працювати разом, проявляти ініціативу, радитися один з </w:t>
      </w:r>
      <w:r w:rsidR="000F0241" w:rsidRPr="00BD4D65">
        <w:rPr>
          <w:rFonts w:ascii="Times New Roman" w:eastAsia="Times New Roman" w:hAnsi="Times New Roman" w:cs="Times New Roman"/>
          <w:sz w:val="28"/>
          <w:szCs w:val="28"/>
          <w:lang w:val="uk-UA"/>
        </w:rPr>
        <w:t>одним</w:t>
      </w:r>
      <w:r w:rsidRPr="00BD4D6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допомагати. Необхідно так </w:t>
      </w:r>
      <w:proofErr w:type="spellStart"/>
      <w:r w:rsidR="0057474F">
        <w:rPr>
          <w:rFonts w:ascii="Times New Roman" w:eastAsia="Times New Roman" w:hAnsi="Times New Roman" w:cs="Times New Roman"/>
          <w:sz w:val="28"/>
          <w:szCs w:val="28"/>
          <w:lang w:val="uk-UA"/>
        </w:rPr>
        <w:t>проєк</w:t>
      </w:r>
      <w:r w:rsidRPr="00BD4D65">
        <w:rPr>
          <w:rFonts w:ascii="Times New Roman" w:eastAsia="Times New Roman" w:hAnsi="Times New Roman" w:cs="Times New Roman"/>
          <w:sz w:val="28"/>
          <w:szCs w:val="28"/>
          <w:lang w:val="uk-UA"/>
        </w:rPr>
        <w:t>тувати</w:t>
      </w:r>
      <w:proofErr w:type="spellEnd"/>
      <w:r w:rsidRPr="00BD4D6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</w:t>
      </w:r>
      <w:r w:rsidR="00F86FCE" w:rsidRPr="00BD4D65">
        <w:rPr>
          <w:rFonts w:ascii="Times New Roman" w:eastAsia="Times New Roman" w:hAnsi="Times New Roman" w:cs="Times New Roman"/>
          <w:sz w:val="28"/>
          <w:szCs w:val="28"/>
          <w:lang w:val="uk-UA"/>
        </w:rPr>
        <w:t>іяльність дітей, щоб діти не лише</w:t>
      </w:r>
      <w:r w:rsidRPr="00BD4D6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б набували </w:t>
      </w:r>
      <w:r w:rsidR="000F0241" w:rsidRPr="00BD4D65">
        <w:rPr>
          <w:rFonts w:ascii="Times New Roman" w:eastAsia="Times New Roman" w:hAnsi="Times New Roman" w:cs="Times New Roman"/>
          <w:sz w:val="28"/>
          <w:szCs w:val="28"/>
          <w:lang w:val="uk-UA"/>
        </w:rPr>
        <w:t>та</w:t>
      </w:r>
      <w:r w:rsidRPr="00BD4D6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розширювали свої знання, а й ставали більш уважними один до одного, до дітей іншого віку</w:t>
      </w:r>
      <w:r w:rsidR="00A46AB6" w:rsidRPr="00BD4D65">
        <w:rPr>
          <w:rFonts w:ascii="Times New Roman" w:eastAsia="Times New Roman" w:hAnsi="Times New Roman" w:cs="Times New Roman"/>
          <w:sz w:val="28"/>
          <w:szCs w:val="28"/>
          <w:lang w:val="uk-UA"/>
        </w:rPr>
        <w:t>, до дорослих</w:t>
      </w:r>
      <w:r w:rsidRPr="00BD4D65">
        <w:rPr>
          <w:rFonts w:ascii="Times New Roman" w:eastAsia="Times New Roman" w:hAnsi="Times New Roman" w:cs="Times New Roman"/>
          <w:sz w:val="28"/>
          <w:szCs w:val="28"/>
          <w:lang w:val="uk-UA"/>
        </w:rPr>
        <w:t>, вміли б висловлювати свої думки, слухати і поважа</w:t>
      </w:r>
      <w:r w:rsidR="00F86FCE" w:rsidRPr="00BD4D65">
        <w:rPr>
          <w:rFonts w:ascii="Times New Roman" w:eastAsia="Times New Roman" w:hAnsi="Times New Roman" w:cs="Times New Roman"/>
          <w:sz w:val="28"/>
          <w:szCs w:val="28"/>
          <w:lang w:val="uk-UA"/>
        </w:rPr>
        <w:t>ти думки інших</w:t>
      </w:r>
      <w:r w:rsidR="00A46AB6" w:rsidRPr="00BD4D6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B61111" w:rsidRPr="00BD4D65">
        <w:rPr>
          <w:rFonts w:ascii="Times New Roman" w:eastAsia="Times New Roman" w:hAnsi="Times New Roman" w:cs="Times New Roman"/>
          <w:sz w:val="28"/>
          <w:szCs w:val="28"/>
          <w:lang w:val="uk-UA"/>
        </w:rPr>
        <w:t>тощо</w:t>
      </w:r>
      <w:r w:rsidRPr="00BD4D65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E3475B" w:rsidRPr="00BD4D65" w:rsidRDefault="00B61111" w:rsidP="00E3475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4D6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Отже, під час спеціально організованої навчально-пізнавальної діяльності педагог </w:t>
      </w:r>
      <w:r w:rsidR="00A46AB6" w:rsidRPr="00BD4D6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має </w:t>
      </w:r>
      <w:r w:rsidRPr="00BD4D65">
        <w:rPr>
          <w:rFonts w:ascii="Times New Roman" w:eastAsia="Times New Roman" w:hAnsi="Times New Roman" w:cs="Times New Roman"/>
          <w:sz w:val="28"/>
          <w:szCs w:val="28"/>
          <w:lang w:val="uk-UA"/>
        </w:rPr>
        <w:t>сприя</w:t>
      </w:r>
      <w:r w:rsidR="00A46AB6" w:rsidRPr="00BD4D65">
        <w:rPr>
          <w:rFonts w:ascii="Times New Roman" w:eastAsia="Times New Roman" w:hAnsi="Times New Roman" w:cs="Times New Roman"/>
          <w:sz w:val="28"/>
          <w:szCs w:val="28"/>
          <w:lang w:val="uk-UA"/>
        </w:rPr>
        <w:t>ти</w:t>
      </w:r>
      <w:r w:rsidRPr="00BD4D6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тому, щоб дитина отримувала доступний віку обсяг інформації та практично засвоювала важливі уміння та навички в рамках цієї інформації, щоб опановувала систему моральних цінностей, отримувала життєвий соціальний досвід спілкування та доречної поведінки.</w:t>
      </w:r>
    </w:p>
    <w:p w:rsidR="00083D72" w:rsidRPr="00BD4D65" w:rsidRDefault="00A46AB6" w:rsidP="001C777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4D6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Основним </w:t>
      </w:r>
      <w:r w:rsidR="00531FF1" w:rsidRPr="00BD4D65">
        <w:rPr>
          <w:rFonts w:ascii="Times New Roman" w:eastAsia="Times New Roman" w:hAnsi="Times New Roman" w:cs="Times New Roman"/>
          <w:sz w:val="28"/>
          <w:szCs w:val="28"/>
          <w:lang w:val="uk-UA"/>
        </w:rPr>
        <w:t>акцентом такої діяльності є партнерська взаємодія дорослого з дітьми</w:t>
      </w:r>
      <w:r w:rsidR="00E251E4" w:rsidRPr="00BD4D6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через</w:t>
      </w:r>
      <w:r w:rsidR="00531FF1" w:rsidRPr="00BD4D65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  <w:r w:rsidR="00CB1D28" w:rsidRPr="00BD4D6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31FF1" w:rsidRPr="00BD4D65">
        <w:rPr>
          <w:rFonts w:ascii="Times New Roman" w:eastAsia="Times New Roman" w:hAnsi="Times New Roman" w:cs="Times New Roman"/>
          <w:sz w:val="28"/>
          <w:szCs w:val="28"/>
          <w:lang w:val="uk-UA"/>
        </w:rPr>
        <w:t>включеність</w:t>
      </w:r>
      <w:proofErr w:type="spellEnd"/>
      <w:r w:rsidR="00531FF1" w:rsidRPr="00BD4D6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вихователя у запропоновану діяльність нарівні з дітьми;</w:t>
      </w:r>
      <w:r w:rsidR="00CB1D28" w:rsidRPr="00BD4D6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531FF1" w:rsidRPr="00BD4D65">
        <w:rPr>
          <w:rFonts w:ascii="Times New Roman" w:eastAsia="Times New Roman" w:hAnsi="Times New Roman" w:cs="Times New Roman"/>
          <w:sz w:val="28"/>
          <w:szCs w:val="28"/>
          <w:lang w:val="uk-UA"/>
        </w:rPr>
        <w:t>добровільне приєднання дошкільнят до діяльності (без психічного і дисциплінарного примусу);</w:t>
      </w:r>
      <w:r w:rsidR="001C7773" w:rsidRPr="00BD4D6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EB7EDF" w:rsidRPr="00BD4D65">
        <w:rPr>
          <w:rFonts w:ascii="Times New Roman" w:eastAsia="Times New Roman" w:hAnsi="Times New Roman" w:cs="Times New Roman"/>
          <w:sz w:val="28"/>
          <w:szCs w:val="28"/>
          <w:lang w:val="uk-UA"/>
        </w:rPr>
        <w:t>залучення батьків (законних представників) дітей до освітнього процесу;</w:t>
      </w:r>
      <w:r w:rsidR="001C7773" w:rsidRPr="00BD4D6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531FF1" w:rsidRPr="00BD4D6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вільне спілкування і переміщення дітей під час діяльності (передбачення педагогом організації відповідного розміщення </w:t>
      </w:r>
      <w:r w:rsidR="00531FF1" w:rsidRPr="00BD4D65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навчально-дидактичних матеріалів у простор</w:t>
      </w:r>
      <w:r w:rsidR="00F86FCE" w:rsidRPr="00BD4D65">
        <w:rPr>
          <w:rFonts w:ascii="Times New Roman" w:eastAsia="Times New Roman" w:hAnsi="Times New Roman" w:cs="Times New Roman"/>
          <w:sz w:val="28"/>
          <w:szCs w:val="28"/>
          <w:lang w:val="uk-UA"/>
        </w:rPr>
        <w:t>і групового приміщення</w:t>
      </w:r>
      <w:r w:rsidR="00E251E4" w:rsidRPr="00BD4D6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чи іншої території закладу</w:t>
      </w:r>
      <w:r w:rsidR="00531FF1" w:rsidRPr="00BD4D65">
        <w:rPr>
          <w:rFonts w:ascii="Times New Roman" w:eastAsia="Times New Roman" w:hAnsi="Times New Roman" w:cs="Times New Roman"/>
          <w:sz w:val="28"/>
          <w:szCs w:val="28"/>
          <w:lang w:val="uk-UA"/>
        </w:rPr>
        <w:t>);</w:t>
      </w:r>
      <w:r w:rsidR="001C7773" w:rsidRPr="00BD4D6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EB7EDF" w:rsidRPr="00BD4D65">
        <w:rPr>
          <w:rFonts w:ascii="Times New Roman" w:eastAsia="Times New Roman" w:hAnsi="Times New Roman" w:cs="Times New Roman"/>
          <w:sz w:val="28"/>
          <w:szCs w:val="28"/>
          <w:lang w:val="uk-UA"/>
        </w:rPr>
        <w:t>залучення батьків до освітнього процесу</w:t>
      </w:r>
      <w:r w:rsidR="001C7773" w:rsidRPr="00BD4D6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; </w:t>
      </w:r>
      <w:r w:rsidR="00531FF1" w:rsidRPr="00BD4D65">
        <w:rPr>
          <w:rFonts w:ascii="Times New Roman" w:eastAsia="Times New Roman" w:hAnsi="Times New Roman" w:cs="Times New Roman"/>
          <w:sz w:val="28"/>
          <w:szCs w:val="28"/>
          <w:lang w:val="uk-UA"/>
        </w:rPr>
        <w:t>гнучкість у завершені певної роботи дітьми (кожен працює в своєму темпі).</w:t>
      </w:r>
    </w:p>
    <w:p w:rsidR="001C7773" w:rsidRPr="00BD4D65" w:rsidRDefault="001C7773" w:rsidP="00CC2D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E251E4" w:rsidRPr="00BD4D65" w:rsidRDefault="00CC2DF9" w:rsidP="00CC2D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D4D6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Щодо діяльності інклюзивних груп </w:t>
      </w:r>
    </w:p>
    <w:p w:rsidR="005035C5" w:rsidRPr="00BD4D65" w:rsidRDefault="005035C5" w:rsidP="005035C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D4D65">
        <w:rPr>
          <w:rFonts w:ascii="Times New Roman" w:hAnsi="Times New Roman"/>
          <w:sz w:val="28"/>
          <w:szCs w:val="28"/>
          <w:lang w:val="uk-UA"/>
        </w:rPr>
        <w:t>Національною радою реформ визнано інклюзивне навчання одним із</w:t>
      </w:r>
      <w:r w:rsidR="00BD4D6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307FA">
        <w:rPr>
          <w:rFonts w:ascii="Times New Roman" w:hAnsi="Times New Roman"/>
          <w:sz w:val="28"/>
          <w:szCs w:val="28"/>
          <w:lang w:val="uk-UA"/>
        </w:rPr>
        <w:t>пріоритетів розвитку держави, що є одним із основних чинників реформування системи інституційного догляду та виховання дітей в Україні.</w:t>
      </w:r>
    </w:p>
    <w:p w:rsidR="005035C5" w:rsidRPr="00BD4D65" w:rsidRDefault="005035C5" w:rsidP="005035C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D4D65">
        <w:rPr>
          <w:rFonts w:ascii="Times New Roman" w:hAnsi="Times New Roman"/>
          <w:sz w:val="28"/>
          <w:szCs w:val="28"/>
          <w:lang w:val="uk-UA"/>
        </w:rPr>
        <w:t xml:space="preserve">У 2018 році Законом України «Про внесення змін до деяких законів України щодо доступу осіб з особливими освітніми потребами до освітніх послуг» від 6 вересня 2018 року (№ 2541-VIII) </w:t>
      </w:r>
      <w:proofErr w:type="spellStart"/>
      <w:r w:rsidRPr="00BD4D65">
        <w:rPr>
          <w:rFonts w:ascii="Times New Roman" w:hAnsi="Times New Roman"/>
          <w:sz w:val="28"/>
          <w:szCs w:val="28"/>
          <w:lang w:val="uk-UA"/>
        </w:rPr>
        <w:t>внесено</w:t>
      </w:r>
      <w:proofErr w:type="spellEnd"/>
      <w:r w:rsidRPr="00BD4D65">
        <w:rPr>
          <w:rFonts w:ascii="Times New Roman" w:hAnsi="Times New Roman"/>
          <w:sz w:val="28"/>
          <w:szCs w:val="28"/>
          <w:lang w:val="uk-UA"/>
        </w:rPr>
        <w:t xml:space="preserve"> зміни до закону України «Про дошкільну освіту»,</w:t>
      </w:r>
      <w:r w:rsidRPr="00F307FA">
        <w:rPr>
          <w:rFonts w:ascii="Times New Roman" w:hAnsi="Times New Roman"/>
          <w:sz w:val="28"/>
          <w:szCs w:val="28"/>
          <w:lang w:val="uk-UA"/>
        </w:rPr>
        <w:t xml:space="preserve"> зокрема щодо організації інклюзивного навчання у закладах </w:t>
      </w:r>
      <w:r w:rsidR="00CB1D28" w:rsidRPr="00BD4D65">
        <w:rPr>
          <w:rFonts w:ascii="Times New Roman" w:hAnsi="Times New Roman"/>
          <w:sz w:val="28"/>
          <w:szCs w:val="28"/>
          <w:lang w:val="uk-UA"/>
        </w:rPr>
        <w:t xml:space="preserve">дошкільної </w:t>
      </w:r>
      <w:r w:rsidRPr="00BD4D65">
        <w:rPr>
          <w:rFonts w:ascii="Times New Roman" w:hAnsi="Times New Roman"/>
          <w:sz w:val="28"/>
          <w:szCs w:val="28"/>
          <w:lang w:val="uk-UA"/>
        </w:rPr>
        <w:t xml:space="preserve">освіти. </w:t>
      </w:r>
    </w:p>
    <w:p w:rsidR="001120D9" w:rsidRPr="00D40008" w:rsidRDefault="001120D9" w:rsidP="005035C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D4D6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Організаційні засади діяльності інклюзивних груп у закладах дошкільної освіти та форму індивідуальної програми розвитку дитини з особливими освітніми потребами </w:t>
      </w:r>
      <w:r w:rsidR="00FD00F0" w:rsidRPr="00BD4D6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визначено</w:t>
      </w:r>
      <w:r w:rsidR="00BD4D6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="00FD00F0" w:rsidRPr="00F307FA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у </w:t>
      </w:r>
      <w:r w:rsidR="00FD00F0" w:rsidRPr="00D40008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Порядку організації діяльності інклюзивних груп у закладах дошкільної освіти, </w:t>
      </w:r>
      <w:r w:rsidRPr="00D40008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затверджено</w:t>
      </w:r>
      <w:r w:rsidR="00FD00F0" w:rsidRPr="00D40008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го</w:t>
      </w:r>
      <w:r w:rsidRPr="00D40008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Постановою Кабінету Міністрів України від 10.04.2019 № 530</w:t>
      </w:r>
      <w:r w:rsidR="00FD00F0" w:rsidRPr="00D40008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.</w:t>
      </w:r>
      <w:r w:rsidRPr="00D40008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</w:p>
    <w:p w:rsidR="005035C5" w:rsidRPr="00BD4D65" w:rsidRDefault="005035C5" w:rsidP="005035C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D4D65">
        <w:rPr>
          <w:rFonts w:ascii="Times New Roman" w:hAnsi="Times New Roman"/>
          <w:sz w:val="28"/>
          <w:szCs w:val="28"/>
          <w:lang w:val="uk-UA"/>
        </w:rPr>
        <w:t>Необхідними умовами якісного інклюзивного навчання є:</w:t>
      </w:r>
      <w:r w:rsidR="00E135EB" w:rsidRPr="00BD4D6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D4D65">
        <w:rPr>
          <w:rFonts w:ascii="Times New Roman" w:hAnsi="Times New Roman"/>
          <w:sz w:val="28"/>
          <w:szCs w:val="28"/>
          <w:lang w:val="uk-UA"/>
        </w:rPr>
        <w:t>визначення особливих освітніх потреб дитини; підвищенням кваліфікації педагогічних працівників;</w:t>
      </w:r>
      <w:r w:rsidR="00E135EB" w:rsidRPr="00BD4D6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D4D65">
        <w:rPr>
          <w:rFonts w:ascii="Times New Roman" w:hAnsi="Times New Roman"/>
          <w:sz w:val="28"/>
          <w:szCs w:val="28"/>
          <w:lang w:val="uk-UA"/>
        </w:rPr>
        <w:t>створення інклюзивного освітнього простору;</w:t>
      </w:r>
      <w:r w:rsidR="00E135EB" w:rsidRPr="00BD4D6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D4D65">
        <w:rPr>
          <w:rFonts w:ascii="Times New Roman" w:hAnsi="Times New Roman"/>
          <w:sz w:val="28"/>
          <w:szCs w:val="28"/>
          <w:lang w:val="uk-UA"/>
        </w:rPr>
        <w:t>надання освітніх, психолого-педагогічних та корекційно-</w:t>
      </w:r>
      <w:proofErr w:type="spellStart"/>
      <w:r w:rsidRPr="00BD4D65">
        <w:rPr>
          <w:rFonts w:ascii="Times New Roman" w:hAnsi="Times New Roman"/>
          <w:sz w:val="28"/>
          <w:szCs w:val="28"/>
          <w:lang w:val="uk-UA"/>
        </w:rPr>
        <w:t>розвиткових</w:t>
      </w:r>
      <w:proofErr w:type="spellEnd"/>
      <w:r w:rsidRPr="00BD4D65">
        <w:rPr>
          <w:rFonts w:ascii="Times New Roman" w:hAnsi="Times New Roman"/>
          <w:sz w:val="28"/>
          <w:szCs w:val="28"/>
          <w:lang w:val="uk-UA"/>
        </w:rPr>
        <w:t xml:space="preserve"> послуг; забезпечення дітей спеціальними засобами корекції психофізичного розвитку</w:t>
      </w:r>
      <w:r w:rsidR="00E135EB" w:rsidRPr="00BD4D65">
        <w:rPr>
          <w:sz w:val="28"/>
          <w:szCs w:val="28"/>
          <w:lang w:val="uk-UA"/>
        </w:rPr>
        <w:t xml:space="preserve"> (</w:t>
      </w:r>
      <w:r w:rsidR="00E135EB" w:rsidRPr="00BD4D65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наказ МОН від 17.04.2019 № 423, зареєстрований в Мінюсті 17.04.2019</w:t>
      </w:r>
      <w:r w:rsidR="00BD4D6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135EB" w:rsidRPr="00F307FA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 № 403/33374)</w:t>
      </w:r>
      <w:r w:rsidRPr="00BD4D65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E135EB" w:rsidRPr="00BD4D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4D65">
        <w:rPr>
          <w:rFonts w:ascii="Times New Roman" w:hAnsi="Times New Roman"/>
          <w:sz w:val="28"/>
          <w:szCs w:val="28"/>
          <w:lang w:val="uk-UA"/>
        </w:rPr>
        <w:t>здійснення психолого-педагогічного супроводу дитини протягом усього періоду навчання із обов’язковим залученням батьків до освітнього процесу.</w:t>
      </w:r>
    </w:p>
    <w:p w:rsidR="00CC2DF9" w:rsidRPr="00BD4D65" w:rsidRDefault="005035C5" w:rsidP="005035C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D4D65">
        <w:rPr>
          <w:rFonts w:ascii="Times New Roman" w:hAnsi="Times New Roman"/>
          <w:sz w:val="28"/>
          <w:szCs w:val="28"/>
          <w:lang w:val="uk-UA"/>
        </w:rPr>
        <w:t>Визначення особливих освітніх потреб дитини та умов для організації</w:t>
      </w:r>
      <w:r w:rsidR="00BD4D6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307FA">
        <w:rPr>
          <w:rFonts w:ascii="Times New Roman" w:hAnsi="Times New Roman"/>
          <w:sz w:val="28"/>
          <w:szCs w:val="28"/>
          <w:lang w:val="uk-UA"/>
        </w:rPr>
        <w:t xml:space="preserve">інклюзивного навчання здійснюється практичними психологами та вчителями-дефектологами </w:t>
      </w:r>
      <w:proofErr w:type="spellStart"/>
      <w:r w:rsidRPr="00F307FA">
        <w:rPr>
          <w:rFonts w:ascii="Times New Roman" w:hAnsi="Times New Roman"/>
          <w:sz w:val="28"/>
          <w:szCs w:val="28"/>
          <w:lang w:val="uk-UA"/>
        </w:rPr>
        <w:t>інклюзивно</w:t>
      </w:r>
      <w:proofErr w:type="spellEnd"/>
      <w:r w:rsidRPr="00F307FA">
        <w:rPr>
          <w:rFonts w:ascii="Times New Roman" w:hAnsi="Times New Roman"/>
          <w:sz w:val="28"/>
          <w:szCs w:val="28"/>
          <w:lang w:val="uk-UA"/>
        </w:rPr>
        <w:t>-ресурсних центрів за наслідками проведеної комплексної психолого-педагогічної оцінки розвитку дитини</w:t>
      </w:r>
      <w:r w:rsidRPr="00BD4D65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5035C5" w:rsidRPr="00BD4D65" w:rsidRDefault="00EE28D6" w:rsidP="005035C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4D6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Докладніше щодо </w:t>
      </w:r>
      <w:r w:rsidR="00F307FA" w:rsidRPr="00BD4D65">
        <w:rPr>
          <w:rFonts w:ascii="Times New Roman" w:eastAsia="Times New Roman" w:hAnsi="Times New Roman" w:cs="Times New Roman"/>
          <w:sz w:val="28"/>
          <w:szCs w:val="28"/>
          <w:lang w:val="uk-UA"/>
        </w:rPr>
        <w:t>організації</w:t>
      </w:r>
      <w:r w:rsidRPr="00BD4D6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інклюзивної освіти дітей у закладах освіти </w:t>
      </w:r>
      <w:r w:rsidR="00CB1D28" w:rsidRPr="00BD4D6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 </w:t>
      </w:r>
      <w:r w:rsidRPr="00BD4D6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розкрито </w:t>
      </w:r>
      <w:r w:rsidR="00CB1D28" w:rsidRPr="00BD4D6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 </w:t>
      </w:r>
      <w:proofErr w:type="spellStart"/>
      <w:r w:rsidR="00CB1D28" w:rsidRPr="00BD4D65">
        <w:rPr>
          <w:rFonts w:ascii="Times New Roman" w:eastAsia="Times New Roman" w:hAnsi="Times New Roman" w:cs="Times New Roman"/>
          <w:sz w:val="28"/>
          <w:szCs w:val="28"/>
          <w:lang w:val="uk-UA"/>
        </w:rPr>
        <w:t>інструктивно</w:t>
      </w:r>
      <w:proofErr w:type="spellEnd"/>
      <w:r w:rsidR="00CB1D28" w:rsidRPr="00BD4D65">
        <w:rPr>
          <w:rFonts w:ascii="Times New Roman" w:eastAsia="Times New Roman" w:hAnsi="Times New Roman" w:cs="Times New Roman"/>
          <w:sz w:val="28"/>
          <w:szCs w:val="28"/>
          <w:lang w:val="uk-UA"/>
        </w:rPr>
        <w:t>-методичних рекомендаціях (лист МОН від 26.06.2019 № 1/9-409</w:t>
      </w:r>
      <w:r w:rsidR="00D40008"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  <w:r w:rsidR="00CB1D28" w:rsidRPr="00BD4D65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Pr="00BD4D6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DB3A7C" w:rsidRPr="00BD4D65" w:rsidRDefault="00DB3A7C" w:rsidP="005035C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31FF1" w:rsidRPr="00F307FA" w:rsidRDefault="00F966C3" w:rsidP="00E3475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D4D65">
        <w:rPr>
          <w:rFonts w:ascii="Times New Roman" w:hAnsi="Times New Roman" w:cs="Times New Roman"/>
          <w:b/>
          <w:sz w:val="28"/>
          <w:szCs w:val="28"/>
          <w:lang w:val="uk-UA"/>
        </w:rPr>
        <w:t>Предметно-просторове розвивальне середовище</w:t>
      </w:r>
      <w:r w:rsidR="00BD4D6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7C0B62" w:rsidRPr="00BD4D65" w:rsidRDefault="00157262" w:rsidP="00E3475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4D65">
        <w:rPr>
          <w:rFonts w:ascii="Times New Roman" w:hAnsi="Times New Roman" w:cs="Times New Roman"/>
          <w:sz w:val="28"/>
          <w:szCs w:val="28"/>
          <w:lang w:val="uk-UA"/>
        </w:rPr>
        <w:t>Ц</w:t>
      </w:r>
      <w:r w:rsidR="00F966C3" w:rsidRPr="00BD4D65">
        <w:rPr>
          <w:rFonts w:ascii="Times New Roman" w:hAnsi="Times New Roman" w:cs="Times New Roman"/>
          <w:sz w:val="28"/>
          <w:szCs w:val="28"/>
          <w:lang w:val="uk-UA"/>
        </w:rPr>
        <w:t xml:space="preserve">ікаво, </w:t>
      </w:r>
      <w:proofErr w:type="spellStart"/>
      <w:r w:rsidR="00F966C3" w:rsidRPr="00BD4D65">
        <w:rPr>
          <w:rFonts w:ascii="Times New Roman" w:hAnsi="Times New Roman" w:cs="Times New Roman"/>
          <w:sz w:val="28"/>
          <w:szCs w:val="28"/>
          <w:lang w:val="uk-UA"/>
        </w:rPr>
        <w:t>пізнавально</w:t>
      </w:r>
      <w:proofErr w:type="spellEnd"/>
      <w:r w:rsidR="00F966C3" w:rsidRPr="00BD4D65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proofErr w:type="spellStart"/>
      <w:r w:rsidR="00F966C3" w:rsidRPr="00BD4D65">
        <w:rPr>
          <w:rFonts w:ascii="Times New Roman" w:hAnsi="Times New Roman" w:cs="Times New Roman"/>
          <w:sz w:val="28"/>
          <w:szCs w:val="28"/>
          <w:lang w:val="uk-UA"/>
        </w:rPr>
        <w:t>компетентно</w:t>
      </w:r>
      <w:proofErr w:type="spellEnd"/>
      <w:r w:rsidR="00F307F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5D380A" w:rsidRPr="005D380A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F307FA">
        <w:rPr>
          <w:rFonts w:ascii="Times New Roman" w:hAnsi="Times New Roman" w:cs="Times New Roman"/>
          <w:sz w:val="28"/>
          <w:szCs w:val="28"/>
          <w:lang w:val="uk-UA"/>
        </w:rPr>
        <w:t xml:space="preserve"> це те що привертає увагу дітей</w:t>
      </w:r>
      <w:r w:rsidR="00F966C3" w:rsidRPr="00BD4D65">
        <w:rPr>
          <w:rFonts w:ascii="Times New Roman" w:hAnsi="Times New Roman" w:cs="Times New Roman"/>
          <w:sz w:val="28"/>
          <w:szCs w:val="28"/>
          <w:lang w:val="uk-UA"/>
        </w:rPr>
        <w:t xml:space="preserve">. Саме тому </w:t>
      </w:r>
      <w:r w:rsidRPr="00BD4D65">
        <w:rPr>
          <w:rFonts w:ascii="Times New Roman" w:hAnsi="Times New Roman" w:cs="Times New Roman"/>
          <w:sz w:val="28"/>
          <w:szCs w:val="28"/>
          <w:lang w:val="uk-UA"/>
        </w:rPr>
        <w:t xml:space="preserve">середовище, в якому розвивається дитина, </w:t>
      </w:r>
      <w:r w:rsidR="00F86FCE" w:rsidRPr="00BD4D65">
        <w:rPr>
          <w:rFonts w:ascii="Times New Roman" w:hAnsi="Times New Roman" w:cs="Times New Roman"/>
          <w:sz w:val="28"/>
          <w:szCs w:val="28"/>
          <w:lang w:val="uk-UA"/>
        </w:rPr>
        <w:t xml:space="preserve">має </w:t>
      </w:r>
      <w:r w:rsidR="00F966C3" w:rsidRPr="00BD4D65">
        <w:rPr>
          <w:rFonts w:ascii="Times New Roman" w:hAnsi="Times New Roman" w:cs="Times New Roman"/>
          <w:sz w:val="28"/>
          <w:szCs w:val="28"/>
          <w:lang w:val="uk-UA"/>
        </w:rPr>
        <w:t xml:space="preserve">бути сучасним і </w:t>
      </w:r>
      <w:r w:rsidR="00F86FCE" w:rsidRPr="00BD4D65">
        <w:rPr>
          <w:rFonts w:ascii="Times New Roman" w:hAnsi="Times New Roman" w:cs="Times New Roman"/>
          <w:sz w:val="28"/>
          <w:szCs w:val="28"/>
          <w:lang w:val="uk-UA"/>
        </w:rPr>
        <w:t xml:space="preserve">сприяти </w:t>
      </w:r>
      <w:r w:rsidR="00F966C3" w:rsidRPr="00BD4D65"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="00F86FCE" w:rsidRPr="00BD4D65">
        <w:rPr>
          <w:rFonts w:ascii="Times New Roman" w:hAnsi="Times New Roman" w:cs="Times New Roman"/>
          <w:sz w:val="28"/>
          <w:szCs w:val="28"/>
          <w:lang w:val="uk-UA"/>
        </w:rPr>
        <w:t>безпеченню ефективного</w:t>
      </w:r>
      <w:r w:rsidRPr="00BD4D65">
        <w:rPr>
          <w:rFonts w:ascii="Times New Roman" w:hAnsi="Times New Roman" w:cs="Times New Roman"/>
          <w:sz w:val="28"/>
          <w:szCs w:val="28"/>
          <w:lang w:val="uk-UA"/>
        </w:rPr>
        <w:t xml:space="preserve"> формування у дітей необхідних компетенцій, </w:t>
      </w:r>
      <w:r w:rsidR="00C935F7" w:rsidRPr="00BD4D65">
        <w:rPr>
          <w:rFonts w:ascii="Times New Roman" w:hAnsi="Times New Roman" w:cs="Times New Roman"/>
          <w:sz w:val="28"/>
          <w:szCs w:val="28"/>
          <w:lang w:val="uk-UA"/>
        </w:rPr>
        <w:t>навичок самостійної та спільної діяльності,</w:t>
      </w:r>
      <w:r w:rsidR="00C935F7" w:rsidRPr="00BD4D6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BD4D65">
        <w:rPr>
          <w:rFonts w:ascii="Times New Roman" w:hAnsi="Times New Roman" w:cs="Times New Roman"/>
          <w:sz w:val="28"/>
          <w:szCs w:val="28"/>
          <w:lang w:val="uk-UA"/>
        </w:rPr>
        <w:t xml:space="preserve">активної взаємодії у </w:t>
      </w:r>
      <w:r w:rsidR="00C935F7" w:rsidRPr="00BD4D65">
        <w:rPr>
          <w:rFonts w:ascii="Times New Roman" w:hAnsi="Times New Roman" w:cs="Times New Roman"/>
          <w:sz w:val="28"/>
          <w:szCs w:val="28"/>
          <w:lang w:val="uk-UA"/>
        </w:rPr>
        <w:t xml:space="preserve">соціумі, </w:t>
      </w:r>
      <w:r w:rsidRPr="00BD4D65"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="00C935F7" w:rsidRPr="00BD4D65">
        <w:rPr>
          <w:rFonts w:ascii="Times New Roman" w:hAnsi="Times New Roman" w:cs="Times New Roman"/>
          <w:sz w:val="28"/>
          <w:szCs w:val="28"/>
          <w:lang w:val="uk-UA"/>
        </w:rPr>
        <w:t xml:space="preserve">для реалізації </w:t>
      </w:r>
      <w:r w:rsidRPr="00BD4D65">
        <w:rPr>
          <w:rFonts w:ascii="Times New Roman" w:hAnsi="Times New Roman" w:cs="Times New Roman"/>
          <w:sz w:val="28"/>
          <w:szCs w:val="28"/>
          <w:lang w:val="uk-UA"/>
        </w:rPr>
        <w:t xml:space="preserve">власних </w:t>
      </w:r>
      <w:r w:rsidR="00C935F7" w:rsidRPr="00BD4D65">
        <w:rPr>
          <w:rFonts w:ascii="Times New Roman" w:hAnsi="Times New Roman" w:cs="Times New Roman"/>
          <w:sz w:val="28"/>
          <w:szCs w:val="28"/>
          <w:lang w:val="uk-UA"/>
        </w:rPr>
        <w:t>мо</w:t>
      </w:r>
      <w:r w:rsidR="00F86FCE" w:rsidRPr="00BD4D65">
        <w:rPr>
          <w:rFonts w:ascii="Times New Roman" w:hAnsi="Times New Roman" w:cs="Times New Roman"/>
          <w:sz w:val="28"/>
          <w:szCs w:val="28"/>
          <w:lang w:val="uk-UA"/>
        </w:rPr>
        <w:t>жливостей.</w:t>
      </w:r>
    </w:p>
    <w:p w:rsidR="00F17B19" w:rsidRPr="00BD4D65" w:rsidRDefault="00157262" w:rsidP="00E3475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4D65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7C0B62" w:rsidRPr="00BD4D65">
        <w:rPr>
          <w:rFonts w:ascii="Times New Roman" w:hAnsi="Times New Roman" w:cs="Times New Roman"/>
          <w:sz w:val="28"/>
          <w:szCs w:val="28"/>
          <w:lang w:val="uk-UA"/>
        </w:rPr>
        <w:t>редметно-просторов</w:t>
      </w:r>
      <w:r w:rsidRPr="00BD4D65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7C0B62" w:rsidRPr="00BD4D65">
        <w:rPr>
          <w:rFonts w:ascii="Times New Roman" w:hAnsi="Times New Roman" w:cs="Times New Roman"/>
          <w:sz w:val="28"/>
          <w:szCs w:val="28"/>
          <w:lang w:val="uk-UA"/>
        </w:rPr>
        <w:t xml:space="preserve"> середовище має бути:</w:t>
      </w:r>
      <w:r w:rsidR="00E3475B" w:rsidRPr="00BD4D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4390C" w:rsidRPr="00BD4D65">
        <w:rPr>
          <w:rFonts w:ascii="Times New Roman" w:hAnsi="Times New Roman" w:cs="Times New Roman"/>
          <w:sz w:val="28"/>
          <w:szCs w:val="28"/>
          <w:lang w:val="uk-UA"/>
        </w:rPr>
        <w:t>змістовно-</w:t>
      </w:r>
      <w:r w:rsidRPr="00BD4D65">
        <w:rPr>
          <w:rFonts w:ascii="Times New Roman" w:hAnsi="Times New Roman" w:cs="Times New Roman"/>
          <w:sz w:val="28"/>
          <w:szCs w:val="28"/>
          <w:lang w:val="uk-UA"/>
        </w:rPr>
        <w:t>насиченим</w:t>
      </w:r>
      <w:r w:rsidR="007C0B62" w:rsidRPr="00BD4D6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3475B" w:rsidRPr="00BD4D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25387" w:rsidRPr="00BD4D65">
        <w:rPr>
          <w:rFonts w:ascii="Times New Roman" w:hAnsi="Times New Roman" w:cs="Times New Roman"/>
          <w:sz w:val="28"/>
          <w:szCs w:val="28"/>
          <w:lang w:val="uk-UA"/>
        </w:rPr>
        <w:t>готовим до трансформації</w:t>
      </w:r>
      <w:r w:rsidR="007C0B62" w:rsidRPr="00BD4D65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E3475B" w:rsidRPr="00BD4D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66944" w:rsidRPr="00BD4D65">
        <w:rPr>
          <w:rFonts w:ascii="Times New Roman" w:hAnsi="Times New Roman" w:cs="Times New Roman"/>
          <w:sz w:val="28"/>
          <w:szCs w:val="28"/>
          <w:lang w:val="uk-UA"/>
        </w:rPr>
        <w:t>багатофункці</w:t>
      </w:r>
      <w:r w:rsidRPr="00BD4D65">
        <w:rPr>
          <w:rFonts w:ascii="Times New Roman" w:hAnsi="Times New Roman" w:cs="Times New Roman"/>
          <w:sz w:val="28"/>
          <w:szCs w:val="28"/>
          <w:lang w:val="uk-UA"/>
        </w:rPr>
        <w:t>ональним</w:t>
      </w:r>
      <w:r w:rsidR="007C0B62" w:rsidRPr="00BD4D65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E3475B" w:rsidRPr="00BD4D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4D65">
        <w:rPr>
          <w:rFonts w:ascii="Times New Roman" w:hAnsi="Times New Roman" w:cs="Times New Roman"/>
          <w:sz w:val="28"/>
          <w:szCs w:val="28"/>
          <w:lang w:val="uk-UA"/>
        </w:rPr>
        <w:t>варіативним</w:t>
      </w:r>
      <w:r w:rsidR="007C0B62" w:rsidRPr="00BD4D65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E3475B" w:rsidRPr="00BD4D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4D65">
        <w:rPr>
          <w:rFonts w:ascii="Times New Roman" w:hAnsi="Times New Roman" w:cs="Times New Roman"/>
          <w:sz w:val="28"/>
          <w:szCs w:val="28"/>
          <w:lang w:val="uk-UA"/>
        </w:rPr>
        <w:t>доступним</w:t>
      </w:r>
      <w:r w:rsidR="007C0B62" w:rsidRPr="00BD4D6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C0B62" w:rsidRPr="00BD4D65" w:rsidRDefault="00157262" w:rsidP="00E347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4D65">
        <w:rPr>
          <w:rFonts w:ascii="Times New Roman" w:hAnsi="Times New Roman" w:cs="Times New Roman"/>
          <w:sz w:val="28"/>
          <w:szCs w:val="28"/>
          <w:lang w:val="uk-UA"/>
        </w:rPr>
        <w:t>безпечним</w:t>
      </w:r>
      <w:r w:rsidR="007C0B62" w:rsidRPr="00BD4D6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D74C0" w:rsidRPr="00BD4D65" w:rsidRDefault="00C935F7" w:rsidP="00E3475B">
      <w:pPr>
        <w:pStyle w:val="a7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4D6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При цьому потрібно </w:t>
      </w:r>
      <w:r w:rsidRPr="00BD4D65">
        <w:rPr>
          <w:rFonts w:ascii="Times New Roman" w:hAnsi="Times New Roman" w:cs="Times New Roman"/>
          <w:sz w:val="28"/>
          <w:szCs w:val="28"/>
          <w:lang w:val="uk-UA"/>
        </w:rPr>
        <w:t>раціональн</w:t>
      </w:r>
      <w:r w:rsidR="000D74C0" w:rsidRPr="00BD4D65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BD4D65">
        <w:rPr>
          <w:rFonts w:ascii="Times New Roman" w:hAnsi="Times New Roman" w:cs="Times New Roman"/>
          <w:sz w:val="28"/>
          <w:szCs w:val="28"/>
          <w:lang w:val="uk-UA"/>
        </w:rPr>
        <w:t xml:space="preserve"> комплект</w:t>
      </w:r>
      <w:r w:rsidR="000D74C0" w:rsidRPr="00BD4D65">
        <w:rPr>
          <w:rFonts w:ascii="Times New Roman" w:hAnsi="Times New Roman" w:cs="Times New Roman"/>
          <w:sz w:val="28"/>
          <w:szCs w:val="28"/>
          <w:lang w:val="uk-UA"/>
        </w:rPr>
        <w:t xml:space="preserve">увати та </w:t>
      </w:r>
      <w:proofErr w:type="spellStart"/>
      <w:r w:rsidRPr="00BD4D65">
        <w:rPr>
          <w:rFonts w:ascii="Times New Roman" w:eastAsia="Times New Roman" w:hAnsi="Times New Roman" w:cs="Times New Roman"/>
          <w:sz w:val="28"/>
          <w:szCs w:val="28"/>
          <w:lang w:val="uk-UA"/>
        </w:rPr>
        <w:t>г</w:t>
      </w:r>
      <w:r w:rsidRPr="00BD4D65">
        <w:rPr>
          <w:rFonts w:ascii="Times New Roman" w:hAnsi="Times New Roman" w:cs="Times New Roman"/>
          <w:sz w:val="28"/>
          <w:szCs w:val="28"/>
          <w:lang w:val="uk-UA"/>
        </w:rPr>
        <w:t>нучк</w:t>
      </w:r>
      <w:r w:rsidR="000D74C0" w:rsidRPr="00BD4D65">
        <w:rPr>
          <w:rFonts w:ascii="Times New Roman" w:hAnsi="Times New Roman" w:cs="Times New Roman"/>
          <w:sz w:val="28"/>
          <w:szCs w:val="28"/>
          <w:lang w:val="uk-UA"/>
        </w:rPr>
        <w:t>о</w:t>
      </w:r>
      <w:proofErr w:type="spellEnd"/>
      <w:r w:rsidRPr="00BD4D65">
        <w:rPr>
          <w:rFonts w:ascii="Times New Roman" w:hAnsi="Times New Roman" w:cs="Times New Roman"/>
          <w:sz w:val="28"/>
          <w:szCs w:val="28"/>
          <w:lang w:val="uk-UA"/>
        </w:rPr>
        <w:t xml:space="preserve"> роз</w:t>
      </w:r>
      <w:r w:rsidRPr="00BD4D65">
        <w:rPr>
          <w:rFonts w:ascii="Times New Roman" w:eastAsia="Times New Roman" w:hAnsi="Times New Roman" w:cs="Times New Roman"/>
          <w:sz w:val="28"/>
          <w:szCs w:val="28"/>
          <w:lang w:val="uk-UA"/>
        </w:rPr>
        <w:t>поділ</w:t>
      </w:r>
      <w:r w:rsidR="000D74C0" w:rsidRPr="00BD4D65">
        <w:rPr>
          <w:rFonts w:ascii="Times New Roman" w:eastAsia="Times New Roman" w:hAnsi="Times New Roman" w:cs="Times New Roman"/>
          <w:sz w:val="28"/>
          <w:szCs w:val="28"/>
          <w:lang w:val="uk-UA"/>
        </w:rPr>
        <w:t>яти</w:t>
      </w:r>
      <w:r w:rsidRPr="00BD4D6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прост</w:t>
      </w:r>
      <w:r w:rsidR="00F17B19" w:rsidRPr="00BD4D65">
        <w:rPr>
          <w:rFonts w:ascii="Times New Roman" w:eastAsia="Times New Roman" w:hAnsi="Times New Roman" w:cs="Times New Roman"/>
          <w:sz w:val="28"/>
          <w:szCs w:val="28"/>
          <w:lang w:val="uk-UA"/>
        </w:rPr>
        <w:t>ір</w:t>
      </w:r>
      <w:r w:rsidRPr="00BD4D6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 осередки</w:t>
      </w:r>
      <w:r w:rsidRPr="00BD4D65">
        <w:rPr>
          <w:rFonts w:ascii="Times New Roman" w:hAnsi="Times New Roman" w:cs="Times New Roman"/>
          <w:sz w:val="28"/>
          <w:szCs w:val="28"/>
          <w:lang w:val="uk-UA"/>
        </w:rPr>
        <w:t xml:space="preserve"> (локації)</w:t>
      </w:r>
      <w:r w:rsidR="00F17B19" w:rsidRPr="00BD4D65">
        <w:rPr>
          <w:rFonts w:ascii="Times New Roman" w:eastAsia="Times New Roman" w:hAnsi="Times New Roman" w:cs="Times New Roman"/>
          <w:sz w:val="28"/>
          <w:szCs w:val="28"/>
          <w:lang w:val="uk-UA"/>
        </w:rPr>
        <w:t>, пам’ятаючи, що р</w:t>
      </w:r>
      <w:r w:rsidR="000D74C0" w:rsidRPr="00BD4D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ізні види роботи вимагають </w:t>
      </w:r>
      <w:r w:rsidR="000D74C0" w:rsidRPr="00BD4D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lastRenderedPageBreak/>
        <w:t>постійної зміни локаці</w:t>
      </w:r>
      <w:r w:rsidR="00F17B19" w:rsidRPr="00BD4D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й: </w:t>
      </w:r>
      <w:r w:rsidR="000D74C0" w:rsidRPr="00BD4D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дітям потрібно працювати </w:t>
      </w:r>
      <w:r w:rsidR="00F17B19" w:rsidRPr="00BD4D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</w:t>
      </w:r>
      <w:r w:rsidR="00B4390C" w:rsidRPr="00BD4D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парах, у групах по 3-6 осіб. </w:t>
      </w:r>
      <w:r w:rsidR="00F17B19" w:rsidRPr="00BD4D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Т</w:t>
      </w:r>
      <w:r w:rsidR="000D74C0" w:rsidRPr="00BD4D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ому модульні меблі мають бути достатньо легкими для пересування</w:t>
      </w:r>
      <w:r w:rsidR="00F17B19" w:rsidRPr="00BD4D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C935F7" w:rsidRPr="00BD4D65" w:rsidRDefault="00F86FCE" w:rsidP="00E3475B">
      <w:pPr>
        <w:pStyle w:val="a7"/>
        <w:shd w:val="clear" w:color="auto" w:fill="FFFFFF"/>
        <w:tabs>
          <w:tab w:val="left" w:pos="21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BD4D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Відкриті полиці</w:t>
      </w:r>
      <w:r w:rsidR="00F17B19" w:rsidRPr="00BD4D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з доступними матеріалами, дошки або </w:t>
      </w:r>
      <w:proofErr w:type="spellStart"/>
      <w:r w:rsidR="00F17B19" w:rsidRPr="00AD62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фліпчарти</w:t>
      </w:r>
      <w:proofErr w:type="spellEnd"/>
      <w:r w:rsidRPr="00BD4D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5D380A" w:rsidRPr="005D380A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F17B19" w:rsidRPr="00BD4D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це важливі </w:t>
      </w:r>
      <w:r w:rsidR="00B4390C" w:rsidRPr="00F307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атрибути</w:t>
      </w:r>
      <w:r w:rsidR="00F17B19" w:rsidRPr="00F307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середовища. </w:t>
      </w:r>
    </w:p>
    <w:p w:rsidR="00F75D70" w:rsidRPr="00BD4D65" w:rsidRDefault="00F75D70" w:rsidP="00E3475B">
      <w:pPr>
        <w:pStyle w:val="a7"/>
        <w:shd w:val="clear" w:color="auto" w:fill="FFFFFF"/>
        <w:tabs>
          <w:tab w:val="left" w:pos="21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BD4D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Щодо безпечності середовища, то воно полягає не лише у відповідн</w:t>
      </w:r>
      <w:r w:rsidR="00A63CCD" w:rsidRPr="00BD4D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ості</w:t>
      </w:r>
      <w:r w:rsidR="003A66CA" w:rsidRPr="00BD4D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всіх його елементів вимогам із забезпечення</w:t>
      </w:r>
      <w:r w:rsidRPr="00BD4D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надійності і безпеки їх використання, а й уникнення перенас</w:t>
      </w:r>
      <w:r w:rsidR="00A63CCD" w:rsidRPr="00BD4D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иченості предметами, кольорами, тощо</w:t>
      </w:r>
      <w:r w:rsidRPr="00BD4D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B4390C" w:rsidRPr="00BD4D65" w:rsidRDefault="00B4390C" w:rsidP="00E3475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4D65">
        <w:rPr>
          <w:rFonts w:ascii="Times New Roman" w:hAnsi="Times New Roman" w:cs="Times New Roman"/>
          <w:sz w:val="28"/>
          <w:szCs w:val="28"/>
          <w:lang w:val="uk-UA"/>
        </w:rPr>
        <w:t xml:space="preserve">Сьогодні особливу увагу приділяють створенню універсального дизайну у закладі освіти як стратегії, спрямованої на те, щоб </w:t>
      </w:r>
      <w:proofErr w:type="spellStart"/>
      <w:r w:rsidR="0057474F">
        <w:rPr>
          <w:rFonts w:ascii="Times New Roman" w:hAnsi="Times New Roman" w:cs="Times New Roman"/>
          <w:sz w:val="28"/>
          <w:szCs w:val="28"/>
          <w:lang w:val="uk-UA"/>
        </w:rPr>
        <w:t>проєк</w:t>
      </w:r>
      <w:r w:rsidRPr="00BD4D65">
        <w:rPr>
          <w:rFonts w:ascii="Times New Roman" w:hAnsi="Times New Roman" w:cs="Times New Roman"/>
          <w:sz w:val="28"/>
          <w:szCs w:val="28"/>
          <w:lang w:val="uk-UA"/>
        </w:rPr>
        <w:t>тування</w:t>
      </w:r>
      <w:proofErr w:type="spellEnd"/>
      <w:r w:rsidRPr="00BD4D65">
        <w:rPr>
          <w:rFonts w:ascii="Times New Roman" w:hAnsi="Times New Roman" w:cs="Times New Roman"/>
          <w:sz w:val="28"/>
          <w:szCs w:val="28"/>
          <w:lang w:val="uk-UA"/>
        </w:rPr>
        <w:t xml:space="preserve"> і компоненти будь-якого середовища, виробів, комунікації, інформаційних технологій чи послуг були однаково доступні чи зрозумілі всім та відповідали вимогам спільного користування.</w:t>
      </w:r>
    </w:p>
    <w:p w:rsidR="00382185" w:rsidRPr="00BD4D65" w:rsidRDefault="00382185" w:rsidP="00E3475B">
      <w:pPr>
        <w:pStyle w:val="a7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4D6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При облаштуванні приміщень закладу дошкільної освіти особливу увагу слід приділяти якості матеріалів, з яких виготовлене обладнання, та правилам добору іграшок, їх відповідності санітарно-гігієнічним нормам. </w:t>
      </w:r>
      <w:r w:rsidRPr="00BD4D65">
        <w:rPr>
          <w:rFonts w:ascii="Times New Roman" w:hAnsi="Times New Roman" w:cs="Times New Roman"/>
          <w:sz w:val="28"/>
          <w:szCs w:val="28"/>
          <w:lang w:val="uk-UA"/>
        </w:rPr>
        <w:t>Оснащення освітнього процесу рекомендує</w:t>
      </w:r>
      <w:r w:rsidR="003A66CA" w:rsidRPr="00BD4D65">
        <w:rPr>
          <w:rFonts w:ascii="Times New Roman" w:hAnsi="Times New Roman" w:cs="Times New Roman"/>
          <w:sz w:val="28"/>
          <w:szCs w:val="28"/>
          <w:lang w:val="uk-UA"/>
        </w:rPr>
        <w:t xml:space="preserve">ться здійснювати відповідно до </w:t>
      </w:r>
      <w:r w:rsidRPr="00BD4D65">
        <w:rPr>
          <w:rFonts w:ascii="Times New Roman" w:hAnsi="Times New Roman" w:cs="Times New Roman"/>
          <w:sz w:val="28"/>
          <w:szCs w:val="28"/>
          <w:lang w:val="uk-UA"/>
        </w:rPr>
        <w:t xml:space="preserve">Примірного переліку ігрового та навчально-дидактичного обладнання для закладів </w:t>
      </w:r>
      <w:r w:rsidR="003A66CA" w:rsidRPr="00BD4D65">
        <w:rPr>
          <w:rFonts w:ascii="Times New Roman" w:hAnsi="Times New Roman" w:cs="Times New Roman"/>
          <w:sz w:val="28"/>
          <w:szCs w:val="28"/>
          <w:lang w:val="uk-UA"/>
        </w:rPr>
        <w:t xml:space="preserve">дошкільної освіти, </w:t>
      </w:r>
      <w:r w:rsidRPr="00BD4D65">
        <w:rPr>
          <w:rFonts w:ascii="Times New Roman" w:hAnsi="Times New Roman" w:cs="Times New Roman"/>
          <w:sz w:val="28"/>
          <w:szCs w:val="28"/>
          <w:lang w:val="uk-UA"/>
        </w:rPr>
        <w:t>затверджено</w:t>
      </w:r>
      <w:r w:rsidR="003A66CA" w:rsidRPr="00BD4D65">
        <w:rPr>
          <w:rFonts w:ascii="Times New Roman" w:hAnsi="Times New Roman" w:cs="Times New Roman"/>
          <w:sz w:val="28"/>
          <w:szCs w:val="28"/>
          <w:lang w:val="uk-UA"/>
        </w:rPr>
        <w:t>го</w:t>
      </w:r>
      <w:r w:rsidRPr="00BD4D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4D6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наказом МОН України від </w:t>
      </w:r>
      <w:r w:rsidR="003A66CA" w:rsidRPr="00BD4D65">
        <w:rPr>
          <w:rFonts w:ascii="Times New Roman" w:hAnsi="Times New Roman" w:cs="Times New Roman"/>
          <w:sz w:val="28"/>
          <w:szCs w:val="28"/>
          <w:lang w:val="uk-UA"/>
        </w:rPr>
        <w:t>19.12.2017 № 1633.</w:t>
      </w:r>
      <w:r w:rsidR="003A66CA" w:rsidRPr="00BD4D65"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uk-UA"/>
        </w:rPr>
        <w:t xml:space="preserve"> П</w:t>
      </w:r>
      <w:r w:rsidRPr="00BD4D65"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uk-UA"/>
        </w:rPr>
        <w:t>ри створенні безпечни</w:t>
      </w:r>
      <w:r w:rsidR="003A66CA" w:rsidRPr="00BD4D65"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uk-UA"/>
        </w:rPr>
        <w:t>х умов радимо керуватись листом</w:t>
      </w:r>
      <w:r w:rsidRPr="00BD4D65"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uk-UA"/>
        </w:rPr>
        <w:t xml:space="preserve"> МОН</w:t>
      </w:r>
      <w:r w:rsidRPr="00BD4D6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України</w:t>
      </w:r>
      <w:r w:rsidRPr="00BD4D65"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uk-UA"/>
        </w:rPr>
        <w:t xml:space="preserve"> </w:t>
      </w:r>
      <w:r w:rsidR="003A66CA" w:rsidRPr="00BD4D65">
        <w:rPr>
          <w:rFonts w:ascii="Times New Roman" w:hAnsi="Times New Roman" w:cs="Times New Roman"/>
          <w:sz w:val="28"/>
          <w:szCs w:val="28"/>
          <w:lang w:val="uk-UA"/>
        </w:rPr>
        <w:t>від 14.02.2019</w:t>
      </w:r>
      <w:r w:rsidR="003A66CA" w:rsidRPr="00BD4D65"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uk-UA"/>
        </w:rPr>
        <w:t xml:space="preserve"> </w:t>
      </w:r>
      <w:r w:rsidR="003A66CA" w:rsidRPr="00BD4D65">
        <w:rPr>
          <w:rFonts w:ascii="Times New Roman" w:hAnsi="Times New Roman" w:cs="Times New Roman"/>
          <w:sz w:val="28"/>
          <w:szCs w:val="28"/>
          <w:lang w:val="uk-UA"/>
        </w:rPr>
        <w:t>№ 1/11-1491</w:t>
      </w:r>
      <w:r w:rsidR="003A66CA" w:rsidRPr="00BD4D65"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uk-UA"/>
        </w:rPr>
        <w:t xml:space="preserve"> </w:t>
      </w:r>
      <w:r w:rsidRPr="00BD4D65"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uk-UA"/>
        </w:rPr>
        <w:t>«Щодо о</w:t>
      </w:r>
      <w:r w:rsidRPr="00BD4D65">
        <w:rPr>
          <w:rFonts w:ascii="Times New Roman" w:hAnsi="Times New Roman" w:cs="Times New Roman"/>
          <w:sz w:val="28"/>
          <w:szCs w:val="28"/>
          <w:lang w:val="uk-UA"/>
        </w:rPr>
        <w:t>рганізації роботи та дотримання вимог з питань охорони праці та безпеки життєдіяльності у закл</w:t>
      </w:r>
      <w:r w:rsidR="003A66CA" w:rsidRPr="00BD4D65">
        <w:rPr>
          <w:rFonts w:ascii="Times New Roman" w:hAnsi="Times New Roman" w:cs="Times New Roman"/>
          <w:sz w:val="28"/>
          <w:szCs w:val="28"/>
          <w:lang w:val="uk-UA"/>
        </w:rPr>
        <w:t>адах дошкільної освіти»</w:t>
      </w:r>
      <w:r w:rsidRPr="00BD4D6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27658" w:rsidRPr="00BD4D65" w:rsidRDefault="00A27658" w:rsidP="00E3475B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BD4D6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Доцільно в</w:t>
      </w:r>
      <w:r w:rsidR="007D49A8" w:rsidRPr="00BD4D6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провадж</w:t>
      </w:r>
      <w:r w:rsidRPr="00BD4D6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увати</w:t>
      </w:r>
      <w:r w:rsidR="007D49A8" w:rsidRPr="00BD4D6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 роботу закладів дошкільної освіти т</w:t>
      </w:r>
      <w:r w:rsidR="00E12C8A" w:rsidRPr="00BD4D6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ехнологі</w:t>
      </w:r>
      <w:r w:rsidR="007D49A8" w:rsidRPr="00BD4D6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ї </w:t>
      </w:r>
      <w:r w:rsidR="00E12C8A" w:rsidRPr="00BD4D6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формування в дошкільників</w:t>
      </w:r>
      <w:r w:rsidR="007D49A8" w:rsidRPr="00BD4D6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соціально доцільної поведінки, </w:t>
      </w:r>
      <w:r w:rsidR="00E12C8A" w:rsidRPr="00BD4D6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у межах міжнародного суспільного руху </w:t>
      </w:r>
      <w:r w:rsidR="005D380A" w:rsidRPr="005D380A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E12C8A" w:rsidRPr="00BD4D6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освіт</w:t>
      </w:r>
      <w:r w:rsidRPr="00BD4D6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="00E12C8A" w:rsidRPr="00BD4D6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для сталого розвитку. </w:t>
      </w:r>
    </w:p>
    <w:p w:rsidR="00215047" w:rsidRPr="00BD4D65" w:rsidRDefault="00CC4A31" w:rsidP="00E3475B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BD4D65">
        <w:rPr>
          <w:rFonts w:ascii="Times New Roman" w:hAnsi="Times New Roman" w:cs="Times New Roman"/>
          <w:sz w:val="28"/>
          <w:szCs w:val="28"/>
          <w:lang w:val="uk-UA"/>
        </w:rPr>
        <w:t>Елементи стратегії Нової української школи такі як:</w:t>
      </w:r>
      <w:r w:rsidRPr="00BD4D6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особистісно-орієнтований модель навчання,</w:t>
      </w:r>
      <w:r w:rsidRPr="00BD4D65">
        <w:rPr>
          <w:rFonts w:ascii="Times New Roman" w:hAnsi="Times New Roman" w:cs="Times New Roman"/>
          <w:sz w:val="28"/>
          <w:szCs w:val="28"/>
          <w:lang w:val="uk-UA"/>
        </w:rPr>
        <w:t xml:space="preserve"> розви</w:t>
      </w:r>
      <w:r w:rsidR="007D49A8" w:rsidRPr="00BD4D65">
        <w:rPr>
          <w:rFonts w:ascii="Times New Roman" w:hAnsi="Times New Roman" w:cs="Times New Roman"/>
          <w:sz w:val="28"/>
          <w:szCs w:val="28"/>
          <w:lang w:val="uk-UA"/>
        </w:rPr>
        <w:t>ток критичного мислення у дітей</w:t>
      </w:r>
      <w:r w:rsidRPr="00BD4D65">
        <w:rPr>
          <w:rFonts w:ascii="Times New Roman" w:hAnsi="Times New Roman" w:cs="Times New Roman"/>
          <w:sz w:val="28"/>
          <w:szCs w:val="28"/>
          <w:lang w:val="uk-UA"/>
        </w:rPr>
        <w:t>, інтеграція освітніх напрямків та педагогіка партнерства повністю відповідають</w:t>
      </w:r>
      <w:r w:rsidRPr="00BD4D6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концепції</w:t>
      </w:r>
      <w:r w:rsidRPr="00BD4D65">
        <w:rPr>
          <w:rFonts w:ascii="Times New Roman" w:hAnsi="Times New Roman" w:cs="Times New Roman"/>
          <w:sz w:val="28"/>
          <w:szCs w:val="28"/>
          <w:lang w:val="uk-UA"/>
        </w:rPr>
        <w:t xml:space="preserve"> сталого розвитку, яка</w:t>
      </w:r>
      <w:r w:rsidR="00E12C8A" w:rsidRPr="00BD4D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307FA" w:rsidRPr="00BD4D6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ґрунтується</w:t>
      </w:r>
      <w:r w:rsidR="00CB24A7" w:rsidRPr="00BD4D6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на принципах педагогіки </w:t>
      </w:r>
      <w:proofErr w:type="spellStart"/>
      <w:r w:rsidR="00CB24A7" w:rsidRPr="00BD4D6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емпауерменту</w:t>
      </w:r>
      <w:proofErr w:type="spellEnd"/>
      <w:r w:rsidR="00A27658" w:rsidRPr="00BD4D6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A27658" w:rsidRPr="00BD4D65">
        <w:rPr>
          <w:rFonts w:ascii="Times New Roman" w:eastAsia="Times New Roman" w:hAnsi="Times New Roman" w:cs="Times New Roman"/>
          <w:sz w:val="28"/>
          <w:szCs w:val="28"/>
          <w:lang w:val="uk-UA"/>
        </w:rPr>
        <w:t>(</w:t>
      </w:r>
      <w:r w:rsidR="00A27658" w:rsidRPr="00BD4D6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надання людині мотивації й натхнення до дії)</w:t>
      </w:r>
      <w:r w:rsidR="00CB24A7" w:rsidRPr="00BD4D6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CB24A7" w:rsidRPr="00BD4D6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що передбачає нову</w:t>
      </w:r>
      <w:r w:rsidR="00F307FA" w:rsidRPr="00AD621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CB24A7" w:rsidRPr="00F307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модель</w:t>
      </w:r>
      <w:r w:rsidR="00557D99" w:rsidRPr="00F307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організації освітньої діяльності. Вона призначена не інформувати про предмет навчання</w:t>
      </w:r>
      <w:r w:rsidRPr="00BD4D6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адже це не гарантує переходу від слів до дії, а формувати й автоматизувати навички чинити саме так, а не інакше. Інформація при цьому лише надихає того, хто вчиться, засвоює дію, яку він опановує.</w:t>
      </w:r>
    </w:p>
    <w:p w:rsidR="00CB1D28" w:rsidRPr="005D380A" w:rsidRDefault="00CC4A31" w:rsidP="00E3475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4D65">
        <w:rPr>
          <w:rFonts w:ascii="Times New Roman" w:hAnsi="Times New Roman" w:cs="Times New Roman"/>
          <w:sz w:val="28"/>
          <w:szCs w:val="28"/>
          <w:lang w:val="uk-UA"/>
        </w:rPr>
        <w:t>Сучасне розуміння поняття</w:t>
      </w:r>
      <w:r w:rsidR="00E12C8A" w:rsidRPr="00BD4D65">
        <w:rPr>
          <w:rFonts w:ascii="Times New Roman" w:hAnsi="Times New Roman" w:cs="Times New Roman"/>
          <w:sz w:val="28"/>
          <w:szCs w:val="28"/>
          <w:lang w:val="uk-UA"/>
        </w:rPr>
        <w:t xml:space="preserve"> сталого розвитку це </w:t>
      </w:r>
      <w:r w:rsidR="005D380A" w:rsidRPr="005D380A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Pr="00BD4D65">
        <w:rPr>
          <w:rFonts w:ascii="Times New Roman" w:hAnsi="Times New Roman" w:cs="Times New Roman"/>
          <w:sz w:val="28"/>
          <w:szCs w:val="28"/>
          <w:lang w:val="uk-UA"/>
        </w:rPr>
        <w:t xml:space="preserve"> економічна стабільність, екологічна </w:t>
      </w:r>
      <w:r w:rsidR="00DE7223" w:rsidRPr="00BD4D65">
        <w:rPr>
          <w:rFonts w:ascii="Times New Roman" w:hAnsi="Times New Roman" w:cs="Times New Roman"/>
          <w:sz w:val="28"/>
          <w:szCs w:val="28"/>
          <w:lang w:val="uk-UA"/>
        </w:rPr>
        <w:t>цілісність</w:t>
      </w:r>
      <w:r w:rsidRPr="00BD4D65">
        <w:rPr>
          <w:rFonts w:ascii="Times New Roman" w:hAnsi="Times New Roman" w:cs="Times New Roman"/>
          <w:sz w:val="28"/>
          <w:szCs w:val="28"/>
          <w:lang w:val="uk-UA"/>
        </w:rPr>
        <w:t xml:space="preserve"> та соціальне благополуччя. </w:t>
      </w:r>
    </w:p>
    <w:p w:rsidR="00CC4A31" w:rsidRPr="00BD4D65" w:rsidRDefault="00CC4A31" w:rsidP="00E3475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4D6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Для забезпечення сталого розвитку </w:t>
      </w:r>
      <w:r w:rsidR="00E12C8A" w:rsidRPr="00BD4D65">
        <w:rPr>
          <w:rFonts w:ascii="Times New Roman" w:hAnsi="Times New Roman" w:cs="Times New Roman"/>
          <w:sz w:val="28"/>
          <w:szCs w:val="28"/>
          <w:lang w:val="uk-UA"/>
        </w:rPr>
        <w:t xml:space="preserve">загальними завданнями </w:t>
      </w:r>
      <w:r w:rsidRPr="00BD4D65">
        <w:rPr>
          <w:rFonts w:ascii="Times New Roman" w:hAnsi="Times New Roman" w:cs="Times New Roman"/>
          <w:sz w:val="28"/>
          <w:szCs w:val="28"/>
          <w:lang w:val="uk-UA"/>
        </w:rPr>
        <w:t>дошкільної освіти є створення умов для:</w:t>
      </w:r>
      <w:r w:rsidR="00CB1D28" w:rsidRPr="00BD4D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4D6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формування у дітей початкових уявлень про дії та поведінку, що орієнтовані на сталий розвиток, необхідних для свідомого вибору способу власного життя;</w:t>
      </w:r>
      <w:r w:rsidR="00CB1D28" w:rsidRPr="00BD4D6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D4D6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усвідомлення старшими дошкільниками необхідності збереження ресурсів Землі та особистої причетності до майбутнього суспільства і природи;</w:t>
      </w:r>
      <w:r w:rsidR="00CB1D28" w:rsidRPr="00BD4D6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D4D6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розвиток у дітей звичок і моделей поведінки, що відповідають сталому розвитку бажання діяти у цьому напрямі.</w:t>
      </w:r>
    </w:p>
    <w:p w:rsidR="00CC4A31" w:rsidRPr="00BD4D65" w:rsidRDefault="00CC4A31" w:rsidP="00E3475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7141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lastRenderedPageBreak/>
        <w:t>Показники успішного розвитку</w:t>
      </w:r>
      <w:r w:rsidRPr="00BD4D65">
        <w:rPr>
          <w:rFonts w:ascii="Times New Roman" w:hAnsi="Times New Roman" w:cs="Times New Roman"/>
          <w:iCs/>
          <w:color w:val="000000"/>
          <w:spacing w:val="14"/>
          <w:sz w:val="28"/>
          <w:szCs w:val="28"/>
          <w:lang w:val="uk-UA"/>
        </w:rPr>
        <w:t xml:space="preserve"> </w:t>
      </w:r>
      <w:r w:rsidRPr="00477141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дітей</w:t>
      </w:r>
      <w:r w:rsidRPr="00BD4D65">
        <w:rPr>
          <w:rFonts w:ascii="Times New Roman" w:hAnsi="Times New Roman" w:cs="Times New Roman"/>
          <w:iCs/>
          <w:color w:val="000000"/>
          <w:spacing w:val="14"/>
          <w:sz w:val="28"/>
          <w:szCs w:val="28"/>
          <w:lang w:val="uk-UA"/>
        </w:rPr>
        <w:t xml:space="preserve"> </w:t>
      </w:r>
      <w:r w:rsidRPr="00BD4D65">
        <w:rPr>
          <w:rFonts w:ascii="Times New Roman" w:hAnsi="Times New Roman" w:cs="Times New Roman"/>
          <w:sz w:val="28"/>
          <w:szCs w:val="28"/>
          <w:lang w:val="uk-UA"/>
        </w:rPr>
        <w:t>у цій сфері освіти є самостійне, свідоме і відповідальне виконання дитиною певних дій, розвиток звичок щодо гармонізації суспільних відносин, економічно та екологічно доцільної поведінки, культури ресурсозбереження, здатності здійснювати дослідження і самооцінку та самоконтроль своєї поведінки.</w:t>
      </w:r>
      <w:r w:rsidR="00E12C8A" w:rsidRPr="00BD4D6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Завдання педа</w:t>
      </w:r>
      <w:r w:rsidRPr="00BD4D6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гогічного колективу </w:t>
      </w:r>
      <w:r w:rsidR="005D380A" w:rsidRPr="005D380A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E12C8A" w:rsidRPr="00BD4D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4D65">
        <w:rPr>
          <w:rFonts w:ascii="Times New Roman" w:hAnsi="Times New Roman" w:cs="Times New Roman"/>
          <w:sz w:val="28"/>
          <w:szCs w:val="28"/>
          <w:lang w:val="uk-UA"/>
        </w:rPr>
        <w:t>сприяти формуванню у дошкільників мотивації до дій і моделей поведінки, орієнтованих на сталий стиль життя.</w:t>
      </w:r>
    </w:p>
    <w:p w:rsidR="00CC4A31" w:rsidRPr="00AD6219" w:rsidRDefault="00CC4A31" w:rsidP="00E3475B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F966C3" w:rsidRPr="00BD4D65" w:rsidRDefault="001F189C" w:rsidP="00E3475B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BD4D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Планування</w:t>
      </w:r>
    </w:p>
    <w:p w:rsidR="001F189C" w:rsidRPr="00BD4D65" w:rsidRDefault="00C935F7" w:rsidP="00E347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" w:hAnsi="Times New Roman" w:cs="Times New Roman"/>
          <w:sz w:val="28"/>
          <w:szCs w:val="28"/>
          <w:lang w:val="uk-UA"/>
        </w:rPr>
      </w:pPr>
      <w:r w:rsidRPr="00F307FA">
        <w:rPr>
          <w:rFonts w:ascii="Times New Roman" w:hAnsi="Times New Roman" w:cs="Times New Roman"/>
          <w:color w:val="000000"/>
          <w:sz w:val="28"/>
          <w:szCs w:val="28"/>
          <w:lang w:val="uk-UA"/>
        </w:rPr>
        <w:t>Планування освітньої роботи </w:t>
      </w:r>
      <w:r w:rsidR="005D380A" w:rsidRPr="005D380A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Pr="00F307F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обов’язковий елемент щоденної роботи педагога</w:t>
      </w:r>
      <w:r w:rsidR="00D26E47" w:rsidRPr="00BD4D65">
        <w:rPr>
          <w:rFonts w:ascii="Times New Roman" w:hAnsi="Times New Roman" w:cs="Times New Roman"/>
          <w:color w:val="000000"/>
          <w:sz w:val="28"/>
          <w:szCs w:val="28"/>
          <w:lang w:val="uk-UA"/>
        </w:rPr>
        <w:t>, адже забезпечує системність, послідовність та комплексність в організації діяльності з дітьми</w:t>
      </w:r>
      <w:r w:rsidRPr="00BD4D6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</w:p>
    <w:p w:rsidR="001F189C" w:rsidRPr="00BD4D65" w:rsidRDefault="00C935F7" w:rsidP="00E3475B">
      <w:pPr>
        <w:pStyle w:val="jscommentslistenhover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  <w:rPr>
          <w:color w:val="000000"/>
          <w:sz w:val="28"/>
          <w:szCs w:val="28"/>
          <w:lang w:val="uk-UA"/>
        </w:rPr>
      </w:pPr>
      <w:r w:rsidRPr="00BD4D65">
        <w:rPr>
          <w:color w:val="000000"/>
          <w:sz w:val="28"/>
          <w:szCs w:val="28"/>
          <w:lang w:val="uk-UA"/>
        </w:rPr>
        <w:t xml:space="preserve">Чинне законодавство </w:t>
      </w:r>
      <w:r w:rsidR="001B7262" w:rsidRPr="00BD4D65">
        <w:rPr>
          <w:color w:val="000000"/>
          <w:sz w:val="28"/>
          <w:szCs w:val="28"/>
          <w:lang w:val="uk-UA"/>
        </w:rPr>
        <w:t>визначає</w:t>
      </w:r>
      <w:r w:rsidR="001F189C" w:rsidRPr="00BD4D65">
        <w:rPr>
          <w:color w:val="000000"/>
          <w:sz w:val="28"/>
          <w:szCs w:val="28"/>
          <w:lang w:val="uk-UA"/>
        </w:rPr>
        <w:t xml:space="preserve"> План роботи обов’язковим документом</w:t>
      </w:r>
      <w:r w:rsidR="001B7262" w:rsidRPr="00BD4D65">
        <w:rPr>
          <w:color w:val="000000"/>
          <w:sz w:val="28"/>
          <w:szCs w:val="28"/>
          <w:lang w:val="uk-UA"/>
        </w:rPr>
        <w:t>, за формування та зберігання якого відповідає</w:t>
      </w:r>
      <w:r w:rsidR="001F189C" w:rsidRPr="00BD4D65">
        <w:rPr>
          <w:color w:val="000000"/>
          <w:sz w:val="28"/>
          <w:szCs w:val="28"/>
          <w:lang w:val="uk-UA"/>
        </w:rPr>
        <w:t xml:space="preserve"> пед</w:t>
      </w:r>
      <w:r w:rsidR="001B7262" w:rsidRPr="00BD4D65">
        <w:rPr>
          <w:color w:val="000000"/>
          <w:sz w:val="28"/>
          <w:szCs w:val="28"/>
          <w:lang w:val="uk-UA"/>
        </w:rPr>
        <w:t>агог</w:t>
      </w:r>
      <w:r w:rsidR="001F189C" w:rsidRPr="00BD4D65">
        <w:rPr>
          <w:color w:val="000000"/>
          <w:sz w:val="28"/>
          <w:szCs w:val="28"/>
          <w:lang w:val="uk-UA"/>
        </w:rPr>
        <w:t xml:space="preserve"> закладу дошкільної освіти, втім не </w:t>
      </w:r>
      <w:r w:rsidRPr="00BD4D65">
        <w:rPr>
          <w:color w:val="000000"/>
          <w:sz w:val="28"/>
          <w:szCs w:val="28"/>
          <w:lang w:val="uk-UA"/>
        </w:rPr>
        <w:t xml:space="preserve">обмежує </w:t>
      </w:r>
      <w:r w:rsidR="00D26E47" w:rsidRPr="00BD4D65">
        <w:rPr>
          <w:color w:val="000000"/>
          <w:sz w:val="28"/>
          <w:szCs w:val="28"/>
          <w:lang w:val="uk-UA"/>
        </w:rPr>
        <w:t xml:space="preserve">і не </w:t>
      </w:r>
      <w:r w:rsidRPr="00BD4D65">
        <w:rPr>
          <w:color w:val="000000"/>
          <w:sz w:val="28"/>
          <w:szCs w:val="28"/>
          <w:lang w:val="uk-UA"/>
        </w:rPr>
        <w:t>нав’язує</w:t>
      </w:r>
      <w:r w:rsidR="00D26E47" w:rsidRPr="00BD4D65">
        <w:rPr>
          <w:color w:val="000000"/>
          <w:sz w:val="28"/>
          <w:szCs w:val="28"/>
          <w:lang w:val="uk-UA"/>
        </w:rPr>
        <w:t xml:space="preserve"> йому </w:t>
      </w:r>
      <w:r w:rsidRPr="00BD4D65">
        <w:rPr>
          <w:color w:val="000000"/>
          <w:sz w:val="28"/>
          <w:szCs w:val="28"/>
          <w:lang w:val="uk-UA"/>
        </w:rPr>
        <w:t xml:space="preserve">шаблонних розробок </w:t>
      </w:r>
      <w:r w:rsidR="00D26E47" w:rsidRPr="00BD4D65">
        <w:rPr>
          <w:color w:val="000000"/>
          <w:sz w:val="28"/>
          <w:szCs w:val="28"/>
          <w:lang w:val="uk-UA"/>
        </w:rPr>
        <w:t xml:space="preserve">перспективних та </w:t>
      </w:r>
      <w:r w:rsidRPr="00BD4D65">
        <w:rPr>
          <w:color w:val="000000"/>
          <w:sz w:val="28"/>
          <w:szCs w:val="28"/>
          <w:lang w:val="uk-UA"/>
        </w:rPr>
        <w:t>кален</w:t>
      </w:r>
      <w:r w:rsidR="00D26E47" w:rsidRPr="00BD4D65">
        <w:rPr>
          <w:color w:val="000000"/>
          <w:sz w:val="28"/>
          <w:szCs w:val="28"/>
          <w:lang w:val="uk-UA"/>
        </w:rPr>
        <w:t>дарних планів</w:t>
      </w:r>
      <w:r w:rsidR="00A63CCD" w:rsidRPr="00BD4D65">
        <w:rPr>
          <w:color w:val="000000"/>
          <w:sz w:val="28"/>
          <w:szCs w:val="28"/>
          <w:lang w:val="uk-UA"/>
        </w:rPr>
        <w:t xml:space="preserve">. </w:t>
      </w:r>
      <w:r w:rsidRPr="00BD4D65">
        <w:rPr>
          <w:bCs/>
          <w:color w:val="000000"/>
          <w:sz w:val="28"/>
          <w:szCs w:val="28"/>
          <w:bdr w:val="none" w:sz="0" w:space="0" w:color="auto" w:frame="1"/>
          <w:lang w:val="uk-UA"/>
        </w:rPr>
        <w:t>Педагог має свободу вибору</w:t>
      </w:r>
      <w:r w:rsidR="00A63CCD" w:rsidRPr="00BD4D65">
        <w:rPr>
          <w:color w:val="000000"/>
          <w:sz w:val="28"/>
          <w:szCs w:val="28"/>
          <w:lang w:val="uk-UA"/>
        </w:rPr>
        <w:t xml:space="preserve"> </w:t>
      </w:r>
      <w:r w:rsidRPr="00BD4D65">
        <w:rPr>
          <w:color w:val="000000"/>
          <w:sz w:val="28"/>
          <w:szCs w:val="28"/>
          <w:lang w:val="uk-UA"/>
        </w:rPr>
        <w:t>найбільш ефективної та зручної для нього моделі та форми планування</w:t>
      </w:r>
      <w:r w:rsidR="00D26E47" w:rsidRPr="00BD4D65">
        <w:rPr>
          <w:color w:val="000000"/>
          <w:sz w:val="28"/>
          <w:szCs w:val="28"/>
          <w:lang w:val="uk-UA"/>
        </w:rPr>
        <w:t xml:space="preserve">, як </w:t>
      </w:r>
      <w:r w:rsidR="001F189C" w:rsidRPr="00BD4D65">
        <w:rPr>
          <w:color w:val="000000"/>
          <w:sz w:val="28"/>
          <w:szCs w:val="28"/>
          <w:lang w:val="uk-UA"/>
        </w:rPr>
        <w:t>інструмент</w:t>
      </w:r>
      <w:r w:rsidR="00D26E47" w:rsidRPr="00BD4D65">
        <w:rPr>
          <w:color w:val="000000"/>
          <w:sz w:val="28"/>
          <w:szCs w:val="28"/>
          <w:lang w:val="uk-UA"/>
        </w:rPr>
        <w:t>у</w:t>
      </w:r>
      <w:r w:rsidR="001F189C" w:rsidRPr="00BD4D65">
        <w:rPr>
          <w:color w:val="000000"/>
          <w:sz w:val="28"/>
          <w:szCs w:val="28"/>
          <w:lang w:val="uk-UA"/>
        </w:rPr>
        <w:t xml:space="preserve"> організації освітньої діяльності.</w:t>
      </w:r>
    </w:p>
    <w:p w:rsidR="001B7262" w:rsidRPr="00BD4D65" w:rsidRDefault="001B7262" w:rsidP="00E3475B">
      <w:pPr>
        <w:pStyle w:val="jscommentslistenhover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  <w:rPr>
          <w:color w:val="000000"/>
          <w:sz w:val="28"/>
          <w:szCs w:val="28"/>
          <w:lang w:val="uk-UA"/>
        </w:rPr>
      </w:pPr>
      <w:r w:rsidRPr="00BD4D65">
        <w:rPr>
          <w:sz w:val="28"/>
          <w:szCs w:val="28"/>
          <w:lang w:val="uk-UA"/>
        </w:rPr>
        <w:t>Враховуючи те, що о</w:t>
      </w:r>
      <w:r w:rsidR="001F189C" w:rsidRPr="00BD4D65">
        <w:rPr>
          <w:sz w:val="28"/>
          <w:szCs w:val="28"/>
          <w:lang w:val="uk-UA"/>
        </w:rPr>
        <w:t xml:space="preserve">світній процес, як динамічна педагогічна система, має сприяти </w:t>
      </w:r>
      <w:r w:rsidR="001F189C" w:rsidRPr="00BD4D65">
        <w:rPr>
          <w:rFonts w:eastAsia="TimesNewRoman"/>
          <w:sz w:val="28"/>
          <w:szCs w:val="28"/>
          <w:lang w:val="uk-UA"/>
        </w:rPr>
        <w:t xml:space="preserve">формуванню в дітей цілісної, реалістичної картини світу, основ світогляду, та </w:t>
      </w:r>
      <w:r w:rsidR="001F189C" w:rsidRPr="00BD4D65">
        <w:rPr>
          <w:sz w:val="28"/>
          <w:szCs w:val="28"/>
          <w:lang w:val="uk-UA"/>
        </w:rPr>
        <w:t>потребує інтегрованого підходу в о</w:t>
      </w:r>
      <w:r w:rsidRPr="00BD4D65">
        <w:rPr>
          <w:sz w:val="28"/>
          <w:szCs w:val="28"/>
          <w:lang w:val="uk-UA"/>
        </w:rPr>
        <w:t>рганізації діяльності з дітьми, то найефективнішими моделями планування є блочно-тематичн</w:t>
      </w:r>
      <w:r w:rsidR="003E4D52" w:rsidRPr="00BD4D65">
        <w:rPr>
          <w:sz w:val="28"/>
          <w:szCs w:val="28"/>
          <w:lang w:val="uk-UA"/>
        </w:rPr>
        <w:t>е та методичний конструктор, які</w:t>
      </w:r>
      <w:r w:rsidRPr="00BD4D65">
        <w:rPr>
          <w:sz w:val="28"/>
          <w:szCs w:val="28"/>
          <w:lang w:val="uk-UA"/>
        </w:rPr>
        <w:t xml:space="preserve"> </w:t>
      </w:r>
      <w:r w:rsidR="003E4D52" w:rsidRPr="00BD4D65">
        <w:rPr>
          <w:sz w:val="28"/>
          <w:szCs w:val="28"/>
          <w:lang w:val="uk-UA"/>
        </w:rPr>
        <w:t>забезпечують</w:t>
      </w:r>
      <w:r w:rsidR="00F171C9" w:rsidRPr="00BD4D65">
        <w:rPr>
          <w:sz w:val="28"/>
          <w:szCs w:val="28"/>
          <w:lang w:val="uk-UA"/>
        </w:rPr>
        <w:t xml:space="preserve"> міжпредметні та внутрішньо предметні зв’язки.</w:t>
      </w:r>
    </w:p>
    <w:p w:rsidR="00C935F7" w:rsidRPr="00BD4D65" w:rsidRDefault="001B7262" w:rsidP="00E3475B">
      <w:pPr>
        <w:pStyle w:val="jscommentslistenhover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  <w:rPr>
          <w:color w:val="000000"/>
          <w:sz w:val="28"/>
          <w:szCs w:val="28"/>
          <w:lang w:val="uk-UA"/>
        </w:rPr>
      </w:pPr>
      <w:r w:rsidRPr="00BD4D65">
        <w:rPr>
          <w:color w:val="000000"/>
          <w:sz w:val="28"/>
          <w:szCs w:val="28"/>
          <w:lang w:val="uk-UA"/>
        </w:rPr>
        <w:t xml:space="preserve">Блочно-тематичний перспективний план, як </w:t>
      </w:r>
      <w:r w:rsidR="004F36A2" w:rsidRPr="00BD4D65">
        <w:rPr>
          <w:color w:val="000000"/>
          <w:sz w:val="28"/>
          <w:szCs w:val="28"/>
          <w:lang w:val="uk-UA"/>
        </w:rPr>
        <w:t xml:space="preserve">і </w:t>
      </w:r>
      <w:r w:rsidRPr="00BD4D65">
        <w:rPr>
          <w:color w:val="000000"/>
          <w:sz w:val="28"/>
          <w:szCs w:val="28"/>
          <w:lang w:val="uk-UA"/>
        </w:rPr>
        <w:t>м</w:t>
      </w:r>
      <w:r w:rsidR="00C935F7" w:rsidRPr="00BD4D65">
        <w:rPr>
          <w:color w:val="000000"/>
          <w:sz w:val="28"/>
          <w:szCs w:val="28"/>
          <w:lang w:val="uk-UA"/>
        </w:rPr>
        <w:t>етодичний конструктор</w:t>
      </w:r>
      <w:r w:rsidR="00DB1B16" w:rsidRPr="00BD4D65">
        <w:rPr>
          <w:color w:val="000000"/>
          <w:sz w:val="28"/>
          <w:szCs w:val="28"/>
          <w:lang w:val="uk-UA"/>
        </w:rPr>
        <w:t>,</w:t>
      </w:r>
      <w:r w:rsidRPr="00BD4D65">
        <w:rPr>
          <w:color w:val="000000"/>
          <w:sz w:val="28"/>
          <w:szCs w:val="28"/>
          <w:lang w:val="uk-UA"/>
        </w:rPr>
        <w:t xml:space="preserve"> дозволяють формувати </w:t>
      </w:r>
      <w:r w:rsidR="00C935F7" w:rsidRPr="00BD4D65">
        <w:rPr>
          <w:color w:val="000000"/>
          <w:sz w:val="28"/>
          <w:szCs w:val="28"/>
          <w:lang w:val="uk-UA"/>
        </w:rPr>
        <w:t>картотек</w:t>
      </w:r>
      <w:r w:rsidR="00DB1B16" w:rsidRPr="00BD4D65">
        <w:rPr>
          <w:color w:val="000000"/>
          <w:sz w:val="28"/>
          <w:szCs w:val="28"/>
          <w:lang w:val="uk-UA"/>
        </w:rPr>
        <w:t xml:space="preserve">у методичних засобів: </w:t>
      </w:r>
      <w:r w:rsidR="00C935F7" w:rsidRPr="00BD4D65">
        <w:rPr>
          <w:color w:val="000000"/>
          <w:sz w:val="28"/>
          <w:szCs w:val="28"/>
          <w:lang w:val="uk-UA"/>
        </w:rPr>
        <w:t>опис різних форм і методів роботи з дітьми</w:t>
      </w:r>
      <w:r w:rsidR="00DB1B16" w:rsidRPr="00BD4D65">
        <w:rPr>
          <w:color w:val="000000"/>
          <w:sz w:val="28"/>
          <w:szCs w:val="28"/>
          <w:lang w:val="uk-UA"/>
        </w:rPr>
        <w:t>, що в свою чергу, забезпечу</w:t>
      </w:r>
      <w:r w:rsidR="004F36A2" w:rsidRPr="00BD4D65">
        <w:rPr>
          <w:color w:val="000000"/>
          <w:sz w:val="28"/>
          <w:szCs w:val="28"/>
          <w:lang w:val="uk-UA"/>
        </w:rPr>
        <w:t>є</w:t>
      </w:r>
      <w:r w:rsidR="00DB1B16" w:rsidRPr="00BD4D65">
        <w:rPr>
          <w:color w:val="000000"/>
          <w:sz w:val="28"/>
          <w:szCs w:val="28"/>
          <w:lang w:val="uk-UA"/>
        </w:rPr>
        <w:t xml:space="preserve"> </w:t>
      </w:r>
      <w:r w:rsidR="004F36A2" w:rsidRPr="00BD4D65">
        <w:rPr>
          <w:color w:val="000000"/>
          <w:sz w:val="28"/>
          <w:szCs w:val="28"/>
          <w:lang w:val="uk-UA"/>
        </w:rPr>
        <w:t>економію часу у розробці педагогом календарного плану</w:t>
      </w:r>
      <w:r w:rsidR="00C935F7" w:rsidRPr="00BD4D65">
        <w:rPr>
          <w:color w:val="000000"/>
          <w:sz w:val="28"/>
          <w:szCs w:val="28"/>
          <w:lang w:val="uk-UA"/>
        </w:rPr>
        <w:t>.</w:t>
      </w:r>
    </w:p>
    <w:p w:rsidR="00C935F7" w:rsidRPr="00BD4D65" w:rsidRDefault="00C935F7" w:rsidP="00E3475B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BD4D6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 одному закладі може бути </w:t>
      </w:r>
      <w:r w:rsidRPr="00BD4D6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кілька </w:t>
      </w:r>
      <w:r w:rsidR="00F171C9" w:rsidRPr="00BD4D6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видів та форм </w:t>
      </w:r>
      <w:r w:rsidR="003E4D52" w:rsidRPr="00BD4D6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плану. Вихователі кожної групи мають</w:t>
      </w:r>
      <w:r w:rsidRPr="00BD4D6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змогу обрати найприйнят</w:t>
      </w:r>
      <w:r w:rsidR="004C4F87" w:rsidRPr="00BD4D6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нішу для себе.</w:t>
      </w:r>
      <w:r w:rsidRPr="00BD4D6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4C4F87" w:rsidRPr="00BD4D6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Для педагогів зі стажем та </w:t>
      </w:r>
      <w:r w:rsidRPr="00BD4D6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педагогів-початк</w:t>
      </w:r>
      <w:r w:rsidR="004C4F87" w:rsidRPr="00BD4D6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івців педагогічна рада визначає </w:t>
      </w:r>
      <w:r w:rsidRPr="00BD4D6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різні форми</w:t>
      </w:r>
      <w:r w:rsidR="004C4F87" w:rsidRPr="00BD4D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BD4D6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планування. </w:t>
      </w:r>
    </w:p>
    <w:p w:rsidR="001042E4" w:rsidRPr="00BD4D65" w:rsidRDefault="001042E4" w:rsidP="00E3475B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C935F7" w:rsidRPr="00BD4D65" w:rsidRDefault="004A529B" w:rsidP="00E3475B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BD4D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Курси підвищення кваліфікації </w:t>
      </w:r>
    </w:p>
    <w:p w:rsidR="00D828EA" w:rsidRPr="00BD4D65" w:rsidRDefault="00D828EA" w:rsidP="00D828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4D65">
        <w:rPr>
          <w:rFonts w:ascii="Times New Roman" w:hAnsi="Times New Roman" w:cs="Times New Roman"/>
          <w:sz w:val="28"/>
          <w:szCs w:val="28"/>
          <w:lang w:val="uk-UA"/>
        </w:rPr>
        <w:t xml:space="preserve">На сьогодні стан забезпечення педагогічними кадрами в системі дошкільної освіти України характеризується нестачею вихователів із фаховою освітою. Для забезпечення безперервного освітнього процесу в закладі дошкільної освіти часто використовують спеціалістів суміжних професій </w:t>
      </w:r>
      <w:r w:rsidRPr="00BD4D65">
        <w:rPr>
          <w:rFonts w:ascii="Times New Roman" w:hAnsi="Times New Roman" w:cs="Times New Roman"/>
          <w:sz w:val="24"/>
          <w:szCs w:val="28"/>
          <w:lang w:val="uk-UA"/>
        </w:rPr>
        <w:t>(</w:t>
      </w:r>
      <w:r w:rsidRPr="00BD4D65">
        <w:rPr>
          <w:rFonts w:ascii="Times New Roman" w:hAnsi="Times New Roman" w:cs="Times New Roman"/>
          <w:sz w:val="28"/>
          <w:szCs w:val="28"/>
          <w:lang w:val="uk-UA"/>
        </w:rPr>
        <w:t>практичних психологів, дефектологів, соціальних педагогів, музичних керівників, вихователів-методистів і навіть директорів)</w:t>
      </w:r>
      <w:r w:rsidRPr="00BD4D65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Pr="00BD4D65">
        <w:rPr>
          <w:rFonts w:ascii="Times New Roman" w:hAnsi="Times New Roman" w:cs="Times New Roman"/>
          <w:sz w:val="28"/>
          <w:szCs w:val="28"/>
          <w:lang w:val="uk-UA"/>
        </w:rPr>
        <w:t xml:space="preserve">для заміни тимчасово відсутніх вихователів. </w:t>
      </w:r>
    </w:p>
    <w:p w:rsidR="00D828EA" w:rsidRPr="00BD4D65" w:rsidRDefault="00D828EA" w:rsidP="00D828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4D65">
        <w:rPr>
          <w:rFonts w:ascii="Times New Roman" w:hAnsi="Times New Roman" w:cs="Times New Roman"/>
          <w:sz w:val="28"/>
          <w:szCs w:val="28"/>
          <w:lang w:val="uk-UA"/>
        </w:rPr>
        <w:t>Щоб освітній процес був якісним, а робота спеціалістів-суміжників фаховою</w:t>
      </w:r>
      <w:r w:rsidR="00BD4D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307FA">
        <w:rPr>
          <w:rFonts w:ascii="Times New Roman" w:hAnsi="Times New Roman" w:cs="Times New Roman"/>
          <w:sz w:val="28"/>
          <w:szCs w:val="28"/>
          <w:lang w:val="uk-UA"/>
        </w:rPr>
        <w:t xml:space="preserve">і відповідно оплачуваною </w:t>
      </w:r>
      <w:r w:rsidR="005D380A" w:rsidRPr="005D380A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Pr="00F307FA">
        <w:rPr>
          <w:rFonts w:ascii="Times New Roman" w:hAnsi="Times New Roman" w:cs="Times New Roman"/>
          <w:sz w:val="28"/>
          <w:szCs w:val="28"/>
          <w:lang w:val="uk-UA"/>
        </w:rPr>
        <w:t xml:space="preserve"> цим педагогам необхідно проходити додатково курси підвищення кваліфікації за спеціалізацією «вихователь закла</w:t>
      </w:r>
      <w:r w:rsidRPr="00BD4D65">
        <w:rPr>
          <w:rFonts w:ascii="Times New Roman" w:hAnsi="Times New Roman" w:cs="Times New Roman"/>
          <w:sz w:val="28"/>
          <w:szCs w:val="28"/>
          <w:lang w:val="uk-UA"/>
        </w:rPr>
        <w:t>ду дошкільної освіти».</w:t>
      </w:r>
    </w:p>
    <w:p w:rsidR="00D828EA" w:rsidRPr="00BD4D65" w:rsidRDefault="00D828EA" w:rsidP="00D828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4D65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Цікавий досвід з даного питання напрацьовано у Запорізькому інституті післядипломної педагогічної освіти, в якому розроблено освітні програми інтегрованих курсів підвищення кваліфікації для різних категорій спеціалістів дошкільної освіти з окремим додатковим фаховим модулем за спеціалізацією «вихователь закладу дошкільної освіти». Навчання відбувається виключно за фаховим модулем відповідно до освітніх ліній Базового компонента дошкільної освіти. </w:t>
      </w:r>
    </w:p>
    <w:p w:rsidR="00D828EA" w:rsidRPr="00BD4D65" w:rsidRDefault="00D828EA" w:rsidP="00D828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4D65">
        <w:rPr>
          <w:rFonts w:ascii="Times New Roman" w:hAnsi="Times New Roman" w:cs="Times New Roman"/>
          <w:sz w:val="28"/>
          <w:szCs w:val="28"/>
          <w:lang w:val="uk-UA"/>
        </w:rPr>
        <w:t>Плануючи підвищення кваліфікації на початку року, педагоги різних категорій реєструються для проходження курсів підвищення кваліфікації за основним</w:t>
      </w:r>
      <w:r w:rsidR="00BD4D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307FA">
        <w:rPr>
          <w:rFonts w:ascii="Times New Roman" w:hAnsi="Times New Roman" w:cs="Times New Roman"/>
          <w:sz w:val="28"/>
          <w:szCs w:val="28"/>
          <w:lang w:val="uk-UA"/>
        </w:rPr>
        <w:t xml:space="preserve">фахом (на 2 тижні) та другою спеціалізацією (на 1 тиждень за фахом </w:t>
      </w:r>
      <w:r w:rsidRPr="00BD4D65">
        <w:rPr>
          <w:rFonts w:ascii="Times New Roman" w:hAnsi="Times New Roman" w:cs="Times New Roman"/>
          <w:sz w:val="28"/>
          <w:szCs w:val="28"/>
          <w:lang w:val="uk-UA"/>
        </w:rPr>
        <w:t>«вихователь ЗДО»). Наприклад, практичний психолог проходить підвищення кваліфікації за основним фахом 2 тижні у січні, а пізніше ще тиждень</w:t>
      </w:r>
      <w:r w:rsidR="005D380A" w:rsidRPr="005D380A">
        <w:rPr>
          <w:rFonts w:ascii="Times New Roman" w:hAnsi="Times New Roman" w:cs="Times New Roman"/>
          <w:sz w:val="28"/>
          <w:szCs w:val="28"/>
        </w:rPr>
        <w:t xml:space="preserve"> </w:t>
      </w:r>
      <w:r w:rsidR="005D380A" w:rsidRPr="005D380A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D4D65">
        <w:rPr>
          <w:rFonts w:ascii="Times New Roman" w:hAnsi="Times New Roman" w:cs="Times New Roman"/>
          <w:sz w:val="28"/>
          <w:szCs w:val="28"/>
          <w:lang w:val="uk-UA"/>
        </w:rPr>
        <w:t xml:space="preserve"> за фахом «вихователь ЗДО» з метою отримання необхідних знань та права атестуватися як вихователь ЗДО. Впровадження цього підходу в 2018-2019 році засвідчує про великий попит серед практиків та позитивні результати. </w:t>
      </w:r>
    </w:p>
    <w:p w:rsidR="001042E4" w:rsidRPr="00BD4D65" w:rsidRDefault="00D828EA" w:rsidP="00D828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4D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828EA" w:rsidRPr="00BD4D65" w:rsidRDefault="001B1073" w:rsidP="00D828EA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BD4D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Підвищення про</w:t>
      </w:r>
      <w:r w:rsidR="004A529B" w:rsidRPr="00BD4D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фесійної майстерності педагогів</w:t>
      </w:r>
    </w:p>
    <w:p w:rsidR="001B1073" w:rsidRPr="00BD4D65" w:rsidRDefault="001B1073" w:rsidP="00D828EA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  <w:r w:rsidRPr="00BD4D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Без професіоналів і чіткої стратегії кадрової політики забезпечити якість освіти не можливо. Тому, крім фінансової, академічної, організаційної автономії, на часі </w:t>
      </w:r>
      <w:r w:rsidR="005D380A" w:rsidRPr="005D380A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D4D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робота з кадрами. </w:t>
      </w:r>
    </w:p>
    <w:p w:rsidR="00F50B20" w:rsidRPr="00BD4D65" w:rsidRDefault="00F50B20" w:rsidP="00E3475B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BD4D6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Важливим завданням є формування корпоративної культури. Адже її сформованість є важливою для досягнення успіху; сприйняття роботи не лише як засобу одержання доходу і професійного зростання, а й способу задоволення працівником своїх потреб у самоповазі, його самодостатність; формування поваги до працівників, визнання цінності кожного працівника; формування таких якостей, як енергійність, схильність до розумного ризику, ініціативність, професіоналізм; визнання здобувачів освіти та їхніх потреб як центру уваги всієї діяльності закладу освіти.</w:t>
      </w:r>
    </w:p>
    <w:p w:rsidR="00F50B20" w:rsidRPr="00BD4D65" w:rsidRDefault="00F50B20" w:rsidP="00E3475B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BD4D6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 основі корпоративної культури мають бути ідеї, погляди, основні цінності, що поділяють всі члени колективу. З цінностей випливають стилі поведінки, спілкування, діяльності.</w:t>
      </w:r>
    </w:p>
    <w:p w:rsidR="001B1073" w:rsidRPr="00BD4D65" w:rsidRDefault="001B1073" w:rsidP="00E3475B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BD4D6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Реалізація творчого потенціалу педагога </w:t>
      </w:r>
      <w:r w:rsidR="005D380A" w:rsidRPr="00F574B1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Pr="00BD4D6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необхідна умова оновлення освітнього процесу. Тож варто знайти шляхи розкриття творчого потенціалу, проявів креативності у педагогів та системного моніторингу рівня їхніх професійних компетенцій.</w:t>
      </w:r>
    </w:p>
    <w:p w:rsidR="00C935F7" w:rsidRPr="00BD4D65" w:rsidRDefault="001B1073" w:rsidP="00E3475B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BD4D6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Цікавий досвід роботи з цього питання напрацьовано у багатьох регіонах. Радимо ознайомитися з досвідом організації методичної роботи методичних кабінетів та колективів закладів міст Миколаєва та Херсона.</w:t>
      </w:r>
    </w:p>
    <w:p w:rsidR="001B1073" w:rsidRPr="00BD4D65" w:rsidRDefault="001B1073" w:rsidP="00E3475B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BD4D6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 основі змін методичної служби </w:t>
      </w:r>
      <w:r w:rsidR="005D380A" w:rsidRPr="005D380A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D4D6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D4D6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векторність</w:t>
      </w:r>
      <w:proofErr w:type="spellEnd"/>
      <w:r w:rsidRPr="00BD4D6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і адресна спрямованість науково-методичного супроводу професійного розвитку педагогів. Такий супровід </w:t>
      </w:r>
      <w:proofErr w:type="spellStart"/>
      <w:r w:rsidRPr="00BD4D6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змодельовано</w:t>
      </w:r>
      <w:proofErr w:type="spellEnd"/>
      <w:r w:rsidRPr="00BD4D6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залежно від індивідуальних запитів, потреб, мотивації педагогів, їх професійних можливостей, наявного досвіду </w:t>
      </w:r>
      <w:r w:rsidR="005D380A" w:rsidRPr="005D380A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BD4D6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соціального, професійного й особистісного. </w:t>
      </w:r>
    </w:p>
    <w:p w:rsidR="001B1073" w:rsidRPr="00BD4D65" w:rsidRDefault="001B1073" w:rsidP="00E3475B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proofErr w:type="spellStart"/>
      <w:r w:rsidRPr="00BD4D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Векторність</w:t>
      </w:r>
      <w:proofErr w:type="spellEnd"/>
      <w:r w:rsidRPr="00BD4D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і адресна спрямованість дає змогу </w:t>
      </w:r>
      <w:proofErr w:type="spellStart"/>
      <w:r w:rsidRPr="00BD4D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</w:t>
      </w:r>
      <w:r w:rsidR="005747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проєк</w:t>
      </w:r>
      <w:r w:rsidRPr="00BD4D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тувати</w:t>
      </w:r>
      <w:proofErr w:type="spellEnd"/>
      <w:r w:rsidRPr="00BD4D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BD4D65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структуру методичного навчання</w:t>
      </w:r>
      <w:r w:rsidRPr="00BD4D65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BD4D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педагогів, що забезпечує комфортні умови навчання, за </w:t>
      </w:r>
      <w:r w:rsidRPr="00BD4D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lastRenderedPageBreak/>
        <w:t>яких кожен педагог відчуває свою успішність та інтелектуальну спроможність.</w:t>
      </w:r>
    </w:p>
    <w:p w:rsidR="00B73910" w:rsidRPr="00BD4D65" w:rsidRDefault="00B73910" w:rsidP="00E3475B">
      <w:pPr>
        <w:pStyle w:val="Ctrl0"/>
        <w:ind w:firstLine="567"/>
        <w:rPr>
          <w:sz w:val="28"/>
          <w:szCs w:val="28"/>
        </w:rPr>
      </w:pPr>
      <w:r w:rsidRPr="00BD4D65">
        <w:rPr>
          <w:sz w:val="28"/>
          <w:szCs w:val="28"/>
        </w:rPr>
        <w:t xml:space="preserve">Результативними та дієвими формами роботи у м. Херсоні стали Ресурсний центр, Методичний дайджест, авторська Школа інноваційних технологій та </w:t>
      </w:r>
      <w:proofErr w:type="spellStart"/>
      <w:r w:rsidR="0057474F">
        <w:rPr>
          <w:sz w:val="28"/>
          <w:szCs w:val="28"/>
        </w:rPr>
        <w:t>проєк</w:t>
      </w:r>
      <w:r w:rsidRPr="00BD4D65">
        <w:rPr>
          <w:sz w:val="28"/>
          <w:szCs w:val="28"/>
        </w:rPr>
        <w:t>т</w:t>
      </w:r>
      <w:proofErr w:type="spellEnd"/>
      <w:r w:rsidRPr="00BD4D65">
        <w:rPr>
          <w:sz w:val="28"/>
          <w:szCs w:val="28"/>
        </w:rPr>
        <w:t xml:space="preserve"> «Країна </w:t>
      </w:r>
      <w:proofErr w:type="spellStart"/>
      <w:r w:rsidRPr="00BD4D65">
        <w:rPr>
          <w:sz w:val="28"/>
          <w:szCs w:val="28"/>
        </w:rPr>
        <w:t>online</w:t>
      </w:r>
      <w:proofErr w:type="spellEnd"/>
      <w:r w:rsidRPr="00BD4D65">
        <w:rPr>
          <w:sz w:val="28"/>
          <w:szCs w:val="28"/>
        </w:rPr>
        <w:t xml:space="preserve">. Херсонське </w:t>
      </w:r>
      <w:proofErr w:type="spellStart"/>
      <w:r w:rsidRPr="00BD4D65">
        <w:rPr>
          <w:sz w:val="28"/>
          <w:szCs w:val="28"/>
        </w:rPr>
        <w:t>дошкілля</w:t>
      </w:r>
      <w:proofErr w:type="spellEnd"/>
      <w:r w:rsidRPr="00BD4D65">
        <w:rPr>
          <w:sz w:val="28"/>
          <w:szCs w:val="28"/>
        </w:rPr>
        <w:t xml:space="preserve">». </w:t>
      </w:r>
    </w:p>
    <w:p w:rsidR="00CB1D28" w:rsidRPr="00BD4D65" w:rsidRDefault="003E4D52" w:rsidP="00E3475B">
      <w:pPr>
        <w:pStyle w:val="Ctrl2"/>
        <w:tabs>
          <w:tab w:val="left" w:pos="0"/>
        </w:tabs>
        <w:spacing w:after="0" w:line="240" w:lineRule="auto"/>
        <w:ind w:left="0" w:right="0" w:firstLine="567"/>
        <w:contextualSpacing/>
        <w:jc w:val="both"/>
        <w:rPr>
          <w:b w:val="0"/>
          <w:sz w:val="28"/>
          <w:szCs w:val="28"/>
        </w:rPr>
      </w:pPr>
      <w:r w:rsidRPr="00BD4D65">
        <w:rPr>
          <w:b w:val="0"/>
          <w:sz w:val="28"/>
          <w:szCs w:val="28"/>
        </w:rPr>
        <w:t>Мета Ресурсного</w:t>
      </w:r>
      <w:r w:rsidR="00B73910" w:rsidRPr="00BD4D65">
        <w:rPr>
          <w:b w:val="0"/>
          <w:sz w:val="28"/>
          <w:szCs w:val="28"/>
        </w:rPr>
        <w:t xml:space="preserve"> центр</w:t>
      </w:r>
      <w:r w:rsidRPr="00BD4D65">
        <w:rPr>
          <w:b w:val="0"/>
          <w:sz w:val="28"/>
          <w:szCs w:val="28"/>
        </w:rPr>
        <w:t xml:space="preserve">у </w:t>
      </w:r>
      <w:r w:rsidR="005D380A" w:rsidRPr="005D380A">
        <w:rPr>
          <w:rFonts w:eastAsia="Times New Roman" w:cs="Times New Roman"/>
          <w:sz w:val="28"/>
          <w:szCs w:val="28"/>
          <w:lang w:val="ru-RU"/>
        </w:rPr>
        <w:t>–</w:t>
      </w:r>
      <w:r w:rsidRPr="00BD4D65">
        <w:rPr>
          <w:b w:val="0"/>
          <w:sz w:val="28"/>
          <w:szCs w:val="28"/>
        </w:rPr>
        <w:t xml:space="preserve"> </w:t>
      </w:r>
      <w:r w:rsidR="00B73910" w:rsidRPr="00BD4D65">
        <w:rPr>
          <w:b w:val="0"/>
          <w:sz w:val="28"/>
          <w:szCs w:val="28"/>
        </w:rPr>
        <w:t>сприяти залученню педагогів до оновлення стратегії діяльності закладів дошкільної освіти.</w:t>
      </w:r>
      <w:r w:rsidRPr="00BD4D65">
        <w:rPr>
          <w:b w:val="0"/>
          <w:sz w:val="28"/>
          <w:szCs w:val="28"/>
        </w:rPr>
        <w:t xml:space="preserve"> </w:t>
      </w:r>
    </w:p>
    <w:p w:rsidR="00B73910" w:rsidRPr="00BD4D65" w:rsidRDefault="00B73910" w:rsidP="00CB1D28">
      <w:pPr>
        <w:pStyle w:val="Ctrl2"/>
        <w:tabs>
          <w:tab w:val="left" w:pos="0"/>
        </w:tabs>
        <w:spacing w:after="0" w:line="240" w:lineRule="auto"/>
        <w:ind w:left="0" w:right="0" w:firstLine="567"/>
        <w:contextualSpacing/>
        <w:jc w:val="both"/>
        <w:rPr>
          <w:sz w:val="28"/>
          <w:szCs w:val="28"/>
        </w:rPr>
      </w:pPr>
      <w:r w:rsidRPr="00BD4D65">
        <w:rPr>
          <w:rStyle w:val="Italic"/>
          <w:b w:val="0"/>
          <w:i w:val="0"/>
          <w:sz w:val="28"/>
          <w:szCs w:val="28"/>
        </w:rPr>
        <w:t>Завдання:</w:t>
      </w:r>
      <w:r w:rsidRPr="00BD4D65">
        <w:rPr>
          <w:rStyle w:val="Italic"/>
          <w:sz w:val="28"/>
          <w:szCs w:val="28"/>
        </w:rPr>
        <w:t xml:space="preserve"> </w:t>
      </w:r>
      <w:r w:rsidRPr="00BD4D65">
        <w:rPr>
          <w:b w:val="0"/>
          <w:sz w:val="28"/>
          <w:szCs w:val="28"/>
        </w:rPr>
        <w:t>дослідити світовий перспективний педагогічний досвід; створити банк інноваційних методів розвитку, виховання та навчання дітей дошк</w:t>
      </w:r>
      <w:r w:rsidR="003E4D52" w:rsidRPr="00BD4D65">
        <w:rPr>
          <w:b w:val="0"/>
          <w:sz w:val="28"/>
          <w:szCs w:val="28"/>
        </w:rPr>
        <w:t>ільного віку;</w:t>
      </w:r>
      <w:r w:rsidR="00CB1D28" w:rsidRPr="00BD4D65">
        <w:rPr>
          <w:b w:val="0"/>
          <w:sz w:val="28"/>
          <w:szCs w:val="28"/>
        </w:rPr>
        <w:t xml:space="preserve"> </w:t>
      </w:r>
      <w:r w:rsidRPr="00BD4D65">
        <w:rPr>
          <w:b w:val="0"/>
          <w:sz w:val="28"/>
          <w:szCs w:val="28"/>
        </w:rPr>
        <w:t>упровадити нові освітні технології та системи; допомогти оволодіти знаннями про сучасні освітні методики та навичками їх використання.</w:t>
      </w:r>
    </w:p>
    <w:p w:rsidR="00B73910" w:rsidRPr="00BD4D65" w:rsidRDefault="003E4D52" w:rsidP="00E3475B">
      <w:pPr>
        <w:pStyle w:val="Ctrl2"/>
        <w:tabs>
          <w:tab w:val="left" w:pos="0"/>
        </w:tabs>
        <w:spacing w:after="0" w:line="240" w:lineRule="auto"/>
        <w:ind w:left="0" w:right="0" w:firstLine="567"/>
        <w:contextualSpacing/>
        <w:jc w:val="both"/>
        <w:rPr>
          <w:b w:val="0"/>
          <w:sz w:val="28"/>
          <w:szCs w:val="28"/>
        </w:rPr>
      </w:pPr>
      <w:r w:rsidRPr="00BD4D65">
        <w:rPr>
          <w:b w:val="0"/>
          <w:sz w:val="28"/>
          <w:szCs w:val="28"/>
        </w:rPr>
        <w:t xml:space="preserve">Мета </w:t>
      </w:r>
      <w:r w:rsidR="0057474F" w:rsidRPr="00BD4D65">
        <w:rPr>
          <w:b w:val="0"/>
          <w:sz w:val="28"/>
          <w:szCs w:val="28"/>
        </w:rPr>
        <w:t>Методичного</w:t>
      </w:r>
      <w:r w:rsidR="00B73910" w:rsidRPr="00BD4D65">
        <w:rPr>
          <w:b w:val="0"/>
          <w:sz w:val="28"/>
          <w:szCs w:val="28"/>
        </w:rPr>
        <w:t xml:space="preserve"> дайджест</w:t>
      </w:r>
      <w:r w:rsidRPr="00BD4D65">
        <w:rPr>
          <w:b w:val="0"/>
          <w:sz w:val="28"/>
          <w:szCs w:val="28"/>
        </w:rPr>
        <w:t xml:space="preserve">у </w:t>
      </w:r>
      <w:r w:rsidR="005D380A" w:rsidRPr="005D380A">
        <w:rPr>
          <w:rFonts w:eastAsia="Times New Roman" w:cs="Times New Roman"/>
          <w:sz w:val="28"/>
          <w:szCs w:val="28"/>
        </w:rPr>
        <w:t>–</w:t>
      </w:r>
      <w:r w:rsidR="00B73910" w:rsidRPr="00BD4D65">
        <w:rPr>
          <w:b w:val="0"/>
          <w:sz w:val="28"/>
          <w:szCs w:val="28"/>
        </w:rPr>
        <w:t xml:space="preserve"> удосконалювати роботу щодо реалізації актуальних завдань освіти міста; гармонійно розвивати загальні, професійні й пед</w:t>
      </w:r>
      <w:r w:rsidRPr="00BD4D65">
        <w:rPr>
          <w:b w:val="0"/>
          <w:sz w:val="28"/>
          <w:szCs w:val="28"/>
        </w:rPr>
        <w:t xml:space="preserve">агогічні здібності працівників; </w:t>
      </w:r>
      <w:r w:rsidR="00B73910" w:rsidRPr="00BD4D65">
        <w:rPr>
          <w:b w:val="0"/>
          <w:sz w:val="28"/>
          <w:szCs w:val="28"/>
        </w:rPr>
        <w:t>максимально розкривати творчий потенціал кожного педагога.</w:t>
      </w:r>
      <w:r w:rsidR="00F50B20" w:rsidRPr="00BD4D65">
        <w:rPr>
          <w:b w:val="0"/>
          <w:sz w:val="28"/>
          <w:szCs w:val="28"/>
        </w:rPr>
        <w:t xml:space="preserve"> </w:t>
      </w:r>
      <w:r w:rsidR="00B73910" w:rsidRPr="00BD4D65">
        <w:rPr>
          <w:rStyle w:val="Italic"/>
          <w:b w:val="0"/>
          <w:i w:val="0"/>
          <w:sz w:val="28"/>
          <w:szCs w:val="28"/>
        </w:rPr>
        <w:t>Завдання</w:t>
      </w:r>
      <w:r w:rsidR="00F50B20" w:rsidRPr="00BD4D65">
        <w:rPr>
          <w:rStyle w:val="Italic"/>
          <w:b w:val="0"/>
          <w:i w:val="0"/>
          <w:sz w:val="28"/>
          <w:szCs w:val="28"/>
        </w:rPr>
        <w:t xml:space="preserve"> такі</w:t>
      </w:r>
      <w:r w:rsidR="00B73910" w:rsidRPr="00BD4D65">
        <w:rPr>
          <w:rStyle w:val="Italic"/>
          <w:b w:val="0"/>
          <w:i w:val="0"/>
          <w:sz w:val="28"/>
          <w:szCs w:val="28"/>
        </w:rPr>
        <w:t>:</w:t>
      </w:r>
      <w:r w:rsidR="00F50B20" w:rsidRPr="00BD4D65">
        <w:rPr>
          <w:rStyle w:val="Italic"/>
          <w:b w:val="0"/>
          <w:i w:val="0"/>
          <w:sz w:val="28"/>
          <w:szCs w:val="28"/>
        </w:rPr>
        <w:t xml:space="preserve"> </w:t>
      </w:r>
      <w:r w:rsidR="00B73910" w:rsidRPr="00BD4D65">
        <w:rPr>
          <w:b w:val="0"/>
          <w:sz w:val="28"/>
          <w:szCs w:val="28"/>
        </w:rPr>
        <w:t>забезпечити науково-методичний та психологічний супровід реалізації актуальних завдань освіти; організувати науково-педагогічну роботу педагогів; розвивати аналітичні здібності педагогів; стимулювати та розвивати творчу ініціативу; сприяти розвитку професійної компетенції педагогічних працівників.</w:t>
      </w:r>
    </w:p>
    <w:p w:rsidR="00B73910" w:rsidRPr="00BD4D65" w:rsidRDefault="00B73910" w:rsidP="00CB1D28">
      <w:pPr>
        <w:pStyle w:val="Ctrl2"/>
        <w:tabs>
          <w:tab w:val="left" w:pos="0"/>
        </w:tabs>
        <w:spacing w:after="0" w:line="240" w:lineRule="auto"/>
        <w:ind w:left="0" w:right="0" w:firstLine="567"/>
        <w:contextualSpacing/>
        <w:jc w:val="both"/>
        <w:rPr>
          <w:sz w:val="28"/>
          <w:szCs w:val="28"/>
        </w:rPr>
      </w:pPr>
      <w:r w:rsidRPr="00BD4D65">
        <w:rPr>
          <w:b w:val="0"/>
          <w:sz w:val="28"/>
          <w:szCs w:val="28"/>
        </w:rPr>
        <w:t xml:space="preserve">Школа інноваційних технологій </w:t>
      </w:r>
      <w:r w:rsidR="00A84C0A" w:rsidRPr="00BD4D65">
        <w:rPr>
          <w:b w:val="0"/>
          <w:sz w:val="28"/>
          <w:szCs w:val="28"/>
        </w:rPr>
        <w:t>має на меті:</w:t>
      </w:r>
      <w:r w:rsidR="00CB1D28" w:rsidRPr="00BD4D65">
        <w:rPr>
          <w:b w:val="0"/>
          <w:sz w:val="28"/>
          <w:szCs w:val="28"/>
        </w:rPr>
        <w:t xml:space="preserve"> </w:t>
      </w:r>
      <w:r w:rsidRPr="00BD4D65">
        <w:rPr>
          <w:b w:val="0"/>
          <w:sz w:val="28"/>
          <w:szCs w:val="28"/>
        </w:rPr>
        <w:t>систематизувати інноваційну діяльність в закладах дошкільної освіти; поширювати апробовані на практиці ефективні інновації та методичні надбання колективів;</w:t>
      </w:r>
      <w:r w:rsidR="00CB1D28" w:rsidRPr="00BD4D65">
        <w:rPr>
          <w:b w:val="0"/>
          <w:sz w:val="28"/>
          <w:szCs w:val="28"/>
        </w:rPr>
        <w:t xml:space="preserve"> </w:t>
      </w:r>
      <w:r w:rsidRPr="00BD4D65">
        <w:rPr>
          <w:b w:val="0"/>
          <w:sz w:val="28"/>
          <w:szCs w:val="28"/>
        </w:rPr>
        <w:t xml:space="preserve">максимально використовувати потенційні можливості та ресурси як окремих педагогів, так і закладів </w:t>
      </w:r>
      <w:r w:rsidR="00A84C0A" w:rsidRPr="00BD4D65">
        <w:rPr>
          <w:b w:val="0"/>
          <w:sz w:val="28"/>
          <w:szCs w:val="28"/>
        </w:rPr>
        <w:t>у цілому;</w:t>
      </w:r>
      <w:r w:rsidR="00CB1D28" w:rsidRPr="00BD4D65">
        <w:rPr>
          <w:b w:val="0"/>
          <w:sz w:val="28"/>
          <w:szCs w:val="28"/>
        </w:rPr>
        <w:t xml:space="preserve"> </w:t>
      </w:r>
      <w:r w:rsidRPr="00BD4D65">
        <w:rPr>
          <w:b w:val="0"/>
          <w:sz w:val="28"/>
          <w:szCs w:val="28"/>
        </w:rPr>
        <w:t>формувати інноваційний стиль педагогічного мислення як життєву потребу і професійну необхідність.</w:t>
      </w:r>
    </w:p>
    <w:p w:rsidR="00A27658" w:rsidRPr="00AD6219" w:rsidRDefault="00E3475B" w:rsidP="00E3475B">
      <w:pPr>
        <w:pStyle w:val="Ctrl0"/>
        <w:tabs>
          <w:tab w:val="left" w:pos="0"/>
        </w:tabs>
        <w:ind w:firstLine="567"/>
        <w:rPr>
          <w:rStyle w:val="Bold"/>
          <w:b w:val="0"/>
          <w:bCs w:val="0"/>
          <w:iCs/>
          <w:sz w:val="28"/>
          <w:szCs w:val="28"/>
        </w:rPr>
      </w:pPr>
      <w:r w:rsidRPr="00BD4D65">
        <w:rPr>
          <w:rStyle w:val="Italic"/>
          <w:i w:val="0"/>
          <w:sz w:val="28"/>
          <w:szCs w:val="28"/>
        </w:rPr>
        <w:t xml:space="preserve">Завдання </w:t>
      </w:r>
      <w:r w:rsidR="005D380A" w:rsidRPr="005D380A">
        <w:rPr>
          <w:rFonts w:eastAsia="Times New Roman" w:cs="Times New Roman"/>
          <w:sz w:val="28"/>
          <w:szCs w:val="28"/>
        </w:rPr>
        <w:t>–</w:t>
      </w:r>
      <w:r w:rsidRPr="00BD4D65">
        <w:rPr>
          <w:rStyle w:val="Italic"/>
          <w:i w:val="0"/>
          <w:sz w:val="28"/>
          <w:szCs w:val="28"/>
        </w:rPr>
        <w:t xml:space="preserve"> </w:t>
      </w:r>
      <w:r w:rsidR="00B73910" w:rsidRPr="00BD4D65">
        <w:rPr>
          <w:sz w:val="28"/>
          <w:szCs w:val="28"/>
        </w:rPr>
        <w:t>спрямовувати діяльність педагогічних колективів на осучаснення змісту й методів освітньої діяльності;</w:t>
      </w:r>
      <w:r w:rsidR="004225FB" w:rsidRPr="00BD4D65">
        <w:rPr>
          <w:sz w:val="28"/>
          <w:szCs w:val="28"/>
        </w:rPr>
        <w:t xml:space="preserve"> </w:t>
      </w:r>
      <w:r w:rsidR="00B73910" w:rsidRPr="00BD4D65">
        <w:rPr>
          <w:sz w:val="28"/>
          <w:szCs w:val="28"/>
        </w:rPr>
        <w:t>адаптувати педагогічний процес до вимог інформаційного освітнього простору;</w:t>
      </w:r>
      <w:r w:rsidR="004225FB" w:rsidRPr="00BD4D65">
        <w:rPr>
          <w:sz w:val="28"/>
          <w:szCs w:val="28"/>
        </w:rPr>
        <w:t xml:space="preserve"> </w:t>
      </w:r>
      <w:r w:rsidR="00B73910" w:rsidRPr="00BD4D65">
        <w:rPr>
          <w:sz w:val="28"/>
          <w:szCs w:val="28"/>
        </w:rPr>
        <w:t>формувати готовність до інноваційних змін.</w:t>
      </w:r>
    </w:p>
    <w:p w:rsidR="00A00309" w:rsidRPr="00BD4D65" w:rsidRDefault="00A84C0A" w:rsidP="00E3475B">
      <w:pPr>
        <w:pStyle w:val="Ctrl2"/>
        <w:tabs>
          <w:tab w:val="left" w:pos="0"/>
        </w:tabs>
        <w:spacing w:after="0" w:line="240" w:lineRule="auto"/>
        <w:ind w:left="0" w:right="0" w:firstLine="567"/>
        <w:contextualSpacing/>
        <w:jc w:val="both"/>
        <w:rPr>
          <w:b w:val="0"/>
          <w:sz w:val="28"/>
          <w:szCs w:val="28"/>
        </w:rPr>
      </w:pPr>
      <w:r w:rsidRPr="00BD4D65">
        <w:rPr>
          <w:rStyle w:val="Bold"/>
          <w:sz w:val="28"/>
          <w:szCs w:val="28"/>
        </w:rPr>
        <w:t>Мета «Країни</w:t>
      </w:r>
      <w:r w:rsidR="00E3475B" w:rsidRPr="00BD4D65">
        <w:rPr>
          <w:rStyle w:val="Bold"/>
          <w:sz w:val="28"/>
          <w:szCs w:val="28"/>
        </w:rPr>
        <w:t xml:space="preserve"> </w:t>
      </w:r>
      <w:proofErr w:type="spellStart"/>
      <w:r w:rsidR="00E3475B" w:rsidRPr="00BD4D65">
        <w:rPr>
          <w:rStyle w:val="Bold"/>
          <w:sz w:val="28"/>
          <w:szCs w:val="28"/>
        </w:rPr>
        <w:t>online</w:t>
      </w:r>
      <w:proofErr w:type="spellEnd"/>
      <w:r w:rsidR="00E3475B" w:rsidRPr="00BD4D65">
        <w:rPr>
          <w:rStyle w:val="Bold"/>
          <w:sz w:val="28"/>
          <w:szCs w:val="28"/>
        </w:rPr>
        <w:t xml:space="preserve">. Херсонське </w:t>
      </w:r>
      <w:proofErr w:type="spellStart"/>
      <w:r w:rsidR="00E3475B" w:rsidRPr="00BD4D65">
        <w:rPr>
          <w:rStyle w:val="Bold"/>
          <w:sz w:val="28"/>
          <w:szCs w:val="28"/>
        </w:rPr>
        <w:t>дошкілля</w:t>
      </w:r>
      <w:proofErr w:type="spellEnd"/>
      <w:r w:rsidR="00E3475B" w:rsidRPr="00BD4D65">
        <w:rPr>
          <w:rStyle w:val="Bold"/>
          <w:sz w:val="28"/>
          <w:szCs w:val="28"/>
        </w:rPr>
        <w:t xml:space="preserve">» </w:t>
      </w:r>
      <w:r w:rsidR="005D380A" w:rsidRPr="005D380A">
        <w:rPr>
          <w:rFonts w:eastAsia="Times New Roman" w:cs="Times New Roman"/>
          <w:sz w:val="28"/>
          <w:szCs w:val="28"/>
        </w:rPr>
        <w:t>–</w:t>
      </w:r>
      <w:r w:rsidRPr="00BD4D65">
        <w:rPr>
          <w:rStyle w:val="Italic"/>
          <w:sz w:val="28"/>
          <w:szCs w:val="28"/>
        </w:rPr>
        <w:t xml:space="preserve"> </w:t>
      </w:r>
      <w:r w:rsidR="00B73910" w:rsidRPr="00BD4D65">
        <w:rPr>
          <w:b w:val="0"/>
          <w:sz w:val="28"/>
          <w:szCs w:val="28"/>
        </w:rPr>
        <w:t>популяризувати діяльність закладів дошкільної освіти, окремих педагогів;</w:t>
      </w:r>
      <w:r w:rsidR="00B73910" w:rsidRPr="00BD4D65">
        <w:rPr>
          <w:sz w:val="28"/>
          <w:szCs w:val="28"/>
        </w:rPr>
        <w:t xml:space="preserve"> </w:t>
      </w:r>
      <w:r w:rsidR="00B73910" w:rsidRPr="00BD4D65">
        <w:rPr>
          <w:b w:val="0"/>
          <w:sz w:val="28"/>
          <w:szCs w:val="28"/>
        </w:rPr>
        <w:t xml:space="preserve">підняти імідж </w:t>
      </w:r>
      <w:proofErr w:type="spellStart"/>
      <w:r w:rsidR="00B73910" w:rsidRPr="00BD4D65">
        <w:rPr>
          <w:b w:val="0"/>
          <w:sz w:val="28"/>
          <w:szCs w:val="28"/>
        </w:rPr>
        <w:t>дошкілля</w:t>
      </w:r>
      <w:proofErr w:type="spellEnd"/>
      <w:r w:rsidR="00B73910" w:rsidRPr="00BD4D65">
        <w:rPr>
          <w:b w:val="0"/>
          <w:sz w:val="28"/>
          <w:szCs w:val="28"/>
        </w:rPr>
        <w:t xml:space="preserve"> міста серед батьків, педагогів, громадськості;</w:t>
      </w:r>
      <w:r w:rsidR="004225FB" w:rsidRPr="00BD4D65">
        <w:rPr>
          <w:b w:val="0"/>
          <w:sz w:val="28"/>
          <w:szCs w:val="28"/>
        </w:rPr>
        <w:t xml:space="preserve"> </w:t>
      </w:r>
      <w:r w:rsidR="00B73910" w:rsidRPr="00BD4D65">
        <w:rPr>
          <w:b w:val="0"/>
          <w:sz w:val="28"/>
          <w:szCs w:val="28"/>
        </w:rPr>
        <w:t>обмінюватися досвідом ефективної організації освітнього процесу;</w:t>
      </w:r>
      <w:r w:rsidR="004225FB" w:rsidRPr="00BD4D65">
        <w:rPr>
          <w:b w:val="0"/>
          <w:sz w:val="28"/>
          <w:szCs w:val="28"/>
        </w:rPr>
        <w:t xml:space="preserve"> </w:t>
      </w:r>
      <w:r w:rsidR="00B73910" w:rsidRPr="00BD4D65">
        <w:rPr>
          <w:b w:val="0"/>
          <w:sz w:val="28"/>
          <w:szCs w:val="28"/>
        </w:rPr>
        <w:t>організувати методичне нав</w:t>
      </w:r>
      <w:r w:rsidR="00E3475B" w:rsidRPr="00BD4D65">
        <w:rPr>
          <w:b w:val="0"/>
          <w:sz w:val="28"/>
          <w:szCs w:val="28"/>
        </w:rPr>
        <w:t xml:space="preserve">чання педагогів в режимі </w:t>
      </w:r>
      <w:proofErr w:type="spellStart"/>
      <w:r w:rsidR="00E3475B" w:rsidRPr="00BD4D65">
        <w:rPr>
          <w:b w:val="0"/>
          <w:sz w:val="28"/>
          <w:szCs w:val="28"/>
        </w:rPr>
        <w:t>online</w:t>
      </w:r>
      <w:proofErr w:type="spellEnd"/>
      <w:r w:rsidR="00E3475B" w:rsidRPr="00BD4D65">
        <w:rPr>
          <w:b w:val="0"/>
          <w:sz w:val="28"/>
          <w:szCs w:val="28"/>
        </w:rPr>
        <w:t xml:space="preserve">. </w:t>
      </w:r>
      <w:r w:rsidR="00E3475B" w:rsidRPr="00BD4D65">
        <w:rPr>
          <w:rStyle w:val="Italic"/>
          <w:b w:val="0"/>
          <w:i w:val="0"/>
          <w:sz w:val="28"/>
          <w:szCs w:val="28"/>
        </w:rPr>
        <w:t xml:space="preserve">Завдання </w:t>
      </w:r>
      <w:r w:rsidR="005D380A" w:rsidRPr="005D380A">
        <w:rPr>
          <w:rFonts w:eastAsia="Times New Roman" w:cs="Times New Roman"/>
          <w:sz w:val="28"/>
          <w:szCs w:val="28"/>
        </w:rPr>
        <w:t>–</w:t>
      </w:r>
      <w:r w:rsidR="00D40008">
        <w:rPr>
          <w:rStyle w:val="Italic"/>
          <w:b w:val="0"/>
          <w:i w:val="0"/>
          <w:sz w:val="28"/>
          <w:szCs w:val="28"/>
        </w:rPr>
        <w:t xml:space="preserve"> </w:t>
      </w:r>
      <w:r w:rsidR="00B73910" w:rsidRPr="00BD4D65">
        <w:rPr>
          <w:b w:val="0"/>
          <w:sz w:val="28"/>
          <w:szCs w:val="28"/>
        </w:rPr>
        <w:t>сприяти професійному та особистісному розвитку педагогічних працівників; спонукати всіх учасників освітнього процесу до активної взаємодії; актуалізувати установки вихователів на цінність самореалізації в професії; стимулювати інтерес до творчості та ініціативи; підвищувати якість дошкільної освіти.</w:t>
      </w:r>
    </w:p>
    <w:p w:rsidR="003755FD" w:rsidRPr="00BD4D65" w:rsidRDefault="008B4609" w:rsidP="00E3475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4D65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B73910" w:rsidRPr="00BD4D65">
        <w:rPr>
          <w:rFonts w:ascii="Times New Roman" w:hAnsi="Times New Roman" w:cs="Times New Roman"/>
          <w:sz w:val="28"/>
          <w:szCs w:val="28"/>
          <w:lang w:val="uk-UA"/>
        </w:rPr>
        <w:t xml:space="preserve"> закладі дошкільної освіти </w:t>
      </w:r>
      <w:r w:rsidR="00401F21" w:rsidRPr="00BD4D65">
        <w:rPr>
          <w:rFonts w:ascii="Times New Roman" w:hAnsi="Times New Roman" w:cs="Times New Roman"/>
          <w:sz w:val="28"/>
          <w:szCs w:val="28"/>
          <w:lang w:val="uk-UA"/>
        </w:rPr>
        <w:t xml:space="preserve">№ 60 </w:t>
      </w:r>
      <w:r w:rsidR="00B73910" w:rsidRPr="00BD4D65">
        <w:rPr>
          <w:rFonts w:ascii="Times New Roman" w:hAnsi="Times New Roman" w:cs="Times New Roman"/>
          <w:sz w:val="28"/>
          <w:szCs w:val="28"/>
          <w:lang w:val="uk-UA"/>
        </w:rPr>
        <w:t>м. Миколаєва розробили</w:t>
      </w:r>
      <w:r w:rsidR="00B73910" w:rsidRPr="00F307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755FD" w:rsidRPr="00BD4D65">
        <w:rPr>
          <w:rFonts w:ascii="Times New Roman" w:hAnsi="Times New Roman" w:cs="Times New Roman"/>
          <w:sz w:val="28"/>
          <w:szCs w:val="28"/>
          <w:lang w:val="uk-UA"/>
        </w:rPr>
        <w:t xml:space="preserve">методичну </w:t>
      </w:r>
      <w:r w:rsidR="00B73910" w:rsidRPr="00BD4D65">
        <w:rPr>
          <w:rFonts w:ascii="Times New Roman" w:hAnsi="Times New Roman" w:cs="Times New Roman"/>
          <w:sz w:val="28"/>
          <w:szCs w:val="28"/>
          <w:lang w:val="uk-UA"/>
        </w:rPr>
        <w:t xml:space="preserve">форму обміну досвідом роботи, яку назвали </w:t>
      </w:r>
      <w:proofErr w:type="spellStart"/>
      <w:r w:rsidR="00B73910" w:rsidRPr="00BD4D65">
        <w:rPr>
          <w:rFonts w:ascii="Times New Roman" w:hAnsi="Times New Roman" w:cs="Times New Roman"/>
          <w:sz w:val="28"/>
          <w:szCs w:val="28"/>
          <w:lang w:val="uk-UA"/>
        </w:rPr>
        <w:t>PlatforM</w:t>
      </w:r>
      <w:proofErr w:type="spellEnd"/>
      <w:r w:rsidR="00B73910" w:rsidRPr="00BD4D65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5D380A" w:rsidRPr="005D380A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Pr="00BD4D65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="003755FD" w:rsidRPr="00F307FA">
        <w:rPr>
          <w:rFonts w:ascii="Times New Roman" w:hAnsi="Times New Roman" w:cs="Times New Roman"/>
          <w:sz w:val="28"/>
          <w:szCs w:val="28"/>
          <w:lang w:val="uk-UA"/>
        </w:rPr>
        <w:t>латформа</w:t>
      </w:r>
      <w:r w:rsidRPr="00BD4D65">
        <w:rPr>
          <w:rFonts w:ascii="Times New Roman" w:hAnsi="Times New Roman" w:cs="Times New Roman"/>
          <w:sz w:val="28"/>
          <w:szCs w:val="28"/>
          <w:lang w:val="uk-UA"/>
        </w:rPr>
        <w:t xml:space="preserve"> Методична. Це</w:t>
      </w:r>
      <w:r w:rsidR="003755FD" w:rsidRPr="00BD4D65">
        <w:rPr>
          <w:rFonts w:ascii="Times New Roman" w:hAnsi="Times New Roman" w:cs="Times New Roman"/>
          <w:sz w:val="28"/>
          <w:szCs w:val="28"/>
          <w:lang w:val="uk-UA"/>
        </w:rPr>
        <w:t xml:space="preserve"> групова </w:t>
      </w:r>
      <w:proofErr w:type="spellStart"/>
      <w:r w:rsidR="003755FD" w:rsidRPr="00BD4D65">
        <w:rPr>
          <w:rFonts w:ascii="Times New Roman" w:hAnsi="Times New Roman" w:cs="Times New Roman"/>
          <w:sz w:val="28"/>
          <w:szCs w:val="28"/>
          <w:lang w:val="uk-UA"/>
        </w:rPr>
        <w:t>стимульна</w:t>
      </w:r>
      <w:proofErr w:type="spellEnd"/>
      <w:r w:rsidR="003755FD" w:rsidRPr="00BD4D65">
        <w:rPr>
          <w:rFonts w:ascii="Times New Roman" w:hAnsi="Times New Roman" w:cs="Times New Roman"/>
          <w:sz w:val="28"/>
          <w:szCs w:val="28"/>
          <w:lang w:val="uk-UA"/>
        </w:rPr>
        <w:t xml:space="preserve"> форма роботи, в рамках якої кожний педагог може самостійно вибрати тему професійного навчання, яке забезпечує оновлення, поповнення, систематизаці</w:t>
      </w:r>
      <w:r w:rsidRPr="00BD4D65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BD4D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307FA">
        <w:rPr>
          <w:rFonts w:ascii="Times New Roman" w:hAnsi="Times New Roman" w:cs="Times New Roman"/>
          <w:sz w:val="28"/>
          <w:szCs w:val="28"/>
          <w:lang w:val="uk-UA"/>
        </w:rPr>
        <w:t>знань</w:t>
      </w:r>
      <w:r w:rsidR="003755FD" w:rsidRPr="00BD4D65">
        <w:rPr>
          <w:rFonts w:ascii="Times New Roman" w:hAnsi="Times New Roman" w:cs="Times New Roman"/>
          <w:sz w:val="28"/>
          <w:szCs w:val="28"/>
          <w:lang w:val="uk-UA"/>
        </w:rPr>
        <w:t xml:space="preserve"> та мотивацію до впровадження</w:t>
      </w:r>
      <w:r w:rsidR="00BD4D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755FD" w:rsidRPr="00F307FA">
        <w:rPr>
          <w:rFonts w:ascii="Times New Roman" w:hAnsi="Times New Roman" w:cs="Times New Roman"/>
          <w:sz w:val="28"/>
          <w:szCs w:val="28"/>
          <w:lang w:val="uk-UA"/>
        </w:rPr>
        <w:t xml:space="preserve">інноваційних технологій. </w:t>
      </w:r>
    </w:p>
    <w:p w:rsidR="008B4609" w:rsidRPr="00BD4D65" w:rsidRDefault="008B4609" w:rsidP="00E347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4D65">
        <w:rPr>
          <w:rFonts w:ascii="Times New Roman" w:hAnsi="Times New Roman" w:cs="Times New Roman"/>
          <w:sz w:val="28"/>
          <w:szCs w:val="28"/>
          <w:lang w:val="uk-UA"/>
        </w:rPr>
        <w:lastRenderedPageBreak/>
        <w:t>Обирається загальна тема Методичної Платформи, яка може бути як вуз</w:t>
      </w:r>
      <w:r w:rsidR="00FD35D2" w:rsidRPr="00BD4D65">
        <w:rPr>
          <w:rFonts w:ascii="Times New Roman" w:hAnsi="Times New Roman" w:cs="Times New Roman"/>
          <w:sz w:val="28"/>
          <w:szCs w:val="28"/>
          <w:lang w:val="uk-UA"/>
        </w:rPr>
        <w:t>ькою, так і широкою за змістом.</w:t>
      </w:r>
      <w:r w:rsidRPr="00BD4D65">
        <w:rPr>
          <w:rFonts w:ascii="Times New Roman" w:hAnsi="Times New Roman" w:cs="Times New Roman"/>
          <w:sz w:val="28"/>
          <w:szCs w:val="28"/>
          <w:lang w:val="uk-UA"/>
        </w:rPr>
        <w:t xml:space="preserve"> В рамках теми визначається тематика освітніх локацій</w:t>
      </w:r>
      <w:r w:rsidR="00EE0BCC" w:rsidRPr="00BD4D65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6B7212" w:rsidRPr="00BD4D65">
        <w:rPr>
          <w:rFonts w:ascii="Times New Roman" w:hAnsi="Times New Roman" w:cs="Times New Roman"/>
          <w:sz w:val="28"/>
          <w:szCs w:val="28"/>
          <w:lang w:val="uk-UA"/>
        </w:rPr>
        <w:t xml:space="preserve">від 2 до </w:t>
      </w:r>
      <w:r w:rsidR="00EE0BCC" w:rsidRPr="00BD4D65">
        <w:rPr>
          <w:rFonts w:ascii="Times New Roman" w:hAnsi="Times New Roman" w:cs="Times New Roman"/>
          <w:sz w:val="28"/>
          <w:szCs w:val="28"/>
          <w:lang w:val="uk-UA"/>
        </w:rPr>
        <w:t xml:space="preserve">5) та обираються </w:t>
      </w:r>
      <w:r w:rsidRPr="00BD4D65">
        <w:rPr>
          <w:rFonts w:ascii="Times New Roman" w:hAnsi="Times New Roman" w:cs="Times New Roman"/>
          <w:sz w:val="28"/>
          <w:szCs w:val="28"/>
          <w:lang w:val="uk-UA"/>
        </w:rPr>
        <w:t xml:space="preserve">педагоги-майстри, які будуть презентувати досвід </w:t>
      </w:r>
      <w:r w:rsidR="0091340C" w:rsidRPr="00BD4D65">
        <w:rPr>
          <w:rFonts w:ascii="Times New Roman" w:hAnsi="Times New Roman" w:cs="Times New Roman"/>
          <w:sz w:val="28"/>
          <w:szCs w:val="28"/>
          <w:lang w:val="uk-UA"/>
        </w:rPr>
        <w:t xml:space="preserve">впровадження </w:t>
      </w:r>
      <w:r w:rsidR="00EE0BCC" w:rsidRPr="00BD4D65">
        <w:rPr>
          <w:rFonts w:ascii="Times New Roman" w:hAnsi="Times New Roman" w:cs="Times New Roman"/>
          <w:sz w:val="28"/>
          <w:szCs w:val="28"/>
          <w:lang w:val="uk-UA"/>
        </w:rPr>
        <w:t>інновацій</w:t>
      </w:r>
      <w:r w:rsidR="0091340C" w:rsidRPr="00BD4D65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r w:rsidRPr="00BD4D65">
        <w:rPr>
          <w:rFonts w:ascii="Times New Roman" w:hAnsi="Times New Roman" w:cs="Times New Roman"/>
          <w:sz w:val="28"/>
          <w:szCs w:val="28"/>
          <w:lang w:val="uk-UA"/>
        </w:rPr>
        <w:t>робот</w:t>
      </w:r>
      <w:r w:rsidR="0091340C" w:rsidRPr="00BD4D65">
        <w:rPr>
          <w:rFonts w:ascii="Times New Roman" w:hAnsi="Times New Roman" w:cs="Times New Roman"/>
          <w:sz w:val="28"/>
          <w:szCs w:val="28"/>
          <w:lang w:val="uk-UA"/>
        </w:rPr>
        <w:t>у з дітьми</w:t>
      </w:r>
      <w:r w:rsidRPr="00BD4D6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3755FD" w:rsidRPr="00BD4D65" w:rsidRDefault="008B4609" w:rsidP="00E3475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4D65">
        <w:rPr>
          <w:rFonts w:ascii="Times New Roman" w:hAnsi="Times New Roman" w:cs="Times New Roman"/>
          <w:sz w:val="28"/>
          <w:szCs w:val="28"/>
          <w:lang w:val="uk-UA"/>
        </w:rPr>
        <w:t>Програма заходу заздалегідь нев</w:t>
      </w:r>
      <w:r w:rsidR="006A7300" w:rsidRPr="00BD4D65">
        <w:rPr>
          <w:rFonts w:ascii="Times New Roman" w:hAnsi="Times New Roman" w:cs="Times New Roman"/>
          <w:sz w:val="28"/>
          <w:szCs w:val="28"/>
          <w:lang w:val="uk-UA"/>
        </w:rPr>
        <w:t>ідома, педагоги знають загальну</w:t>
      </w:r>
      <w:r w:rsidRPr="00BD4D65">
        <w:rPr>
          <w:rFonts w:ascii="Times New Roman" w:hAnsi="Times New Roman" w:cs="Times New Roman"/>
          <w:sz w:val="28"/>
          <w:szCs w:val="28"/>
          <w:lang w:val="uk-UA"/>
        </w:rPr>
        <w:t xml:space="preserve"> тему зустрічі. Спікер заходу </w:t>
      </w:r>
      <w:r w:rsidR="005D380A" w:rsidRPr="005D380A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="00A27658" w:rsidRPr="00BD4D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4D65">
        <w:rPr>
          <w:rFonts w:ascii="Times New Roman" w:hAnsi="Times New Roman" w:cs="Times New Roman"/>
          <w:sz w:val="28"/>
          <w:szCs w:val="28"/>
          <w:lang w:val="uk-UA"/>
        </w:rPr>
        <w:t xml:space="preserve">на початку зустрічі </w:t>
      </w:r>
      <w:r w:rsidR="00EE0BCC" w:rsidRPr="00BD4D65">
        <w:rPr>
          <w:rFonts w:ascii="Times New Roman" w:hAnsi="Times New Roman" w:cs="Times New Roman"/>
          <w:sz w:val="28"/>
          <w:szCs w:val="28"/>
          <w:lang w:val="uk-UA"/>
        </w:rPr>
        <w:t>оголошує</w:t>
      </w:r>
      <w:r w:rsidRPr="00BD4D65">
        <w:rPr>
          <w:rFonts w:ascii="Times New Roman" w:hAnsi="Times New Roman" w:cs="Times New Roman"/>
          <w:sz w:val="28"/>
          <w:szCs w:val="28"/>
          <w:lang w:val="uk-UA"/>
        </w:rPr>
        <w:t xml:space="preserve"> тему заходу, а п</w:t>
      </w:r>
      <w:r w:rsidR="00EE0BCC" w:rsidRPr="00BD4D65">
        <w:rPr>
          <w:rFonts w:ascii="Times New Roman" w:hAnsi="Times New Roman" w:cs="Times New Roman"/>
          <w:sz w:val="28"/>
          <w:szCs w:val="28"/>
          <w:lang w:val="uk-UA"/>
        </w:rPr>
        <w:t xml:space="preserve">отім презентує структуру роботи, </w:t>
      </w:r>
      <w:r w:rsidRPr="00BD4D65">
        <w:rPr>
          <w:rFonts w:ascii="Times New Roman" w:hAnsi="Times New Roman" w:cs="Times New Roman"/>
          <w:sz w:val="28"/>
          <w:szCs w:val="28"/>
          <w:lang w:val="uk-UA"/>
        </w:rPr>
        <w:t>повідомляє про кількість освітніх локацій, пр</w:t>
      </w:r>
      <w:r w:rsidR="00A84C0A" w:rsidRPr="00BD4D65">
        <w:rPr>
          <w:rFonts w:ascii="Times New Roman" w:hAnsi="Times New Roman" w:cs="Times New Roman"/>
          <w:sz w:val="28"/>
          <w:szCs w:val="28"/>
          <w:lang w:val="uk-UA"/>
        </w:rPr>
        <w:t xml:space="preserve">едставляє майстрів та їх теми. </w:t>
      </w:r>
      <w:r w:rsidR="00FD35D2" w:rsidRPr="00BD4D65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BD4D65">
        <w:rPr>
          <w:rFonts w:ascii="Times New Roman" w:hAnsi="Times New Roman" w:cs="Times New Roman"/>
          <w:sz w:val="28"/>
          <w:szCs w:val="28"/>
          <w:lang w:val="uk-UA"/>
        </w:rPr>
        <w:t>часник</w:t>
      </w:r>
      <w:r w:rsidR="00FD35D2" w:rsidRPr="00BD4D65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BD4D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307FA">
        <w:rPr>
          <w:rFonts w:ascii="Times New Roman" w:hAnsi="Times New Roman" w:cs="Times New Roman"/>
          <w:sz w:val="28"/>
          <w:szCs w:val="28"/>
          <w:lang w:val="uk-UA"/>
        </w:rPr>
        <w:t>обра</w:t>
      </w:r>
      <w:r w:rsidR="00FD35D2" w:rsidRPr="00BD4D65">
        <w:rPr>
          <w:rFonts w:ascii="Times New Roman" w:hAnsi="Times New Roman" w:cs="Times New Roman"/>
          <w:sz w:val="28"/>
          <w:szCs w:val="28"/>
          <w:lang w:val="uk-UA"/>
        </w:rPr>
        <w:t>ють</w:t>
      </w:r>
      <w:r w:rsidRPr="00BD4D65">
        <w:rPr>
          <w:rFonts w:ascii="Times New Roman" w:hAnsi="Times New Roman" w:cs="Times New Roman"/>
          <w:sz w:val="28"/>
          <w:szCs w:val="28"/>
          <w:lang w:val="uk-UA"/>
        </w:rPr>
        <w:t xml:space="preserve"> локацію, яка </w:t>
      </w:r>
      <w:r w:rsidR="00FD35D2" w:rsidRPr="00BD4D65">
        <w:rPr>
          <w:rFonts w:ascii="Times New Roman" w:hAnsi="Times New Roman" w:cs="Times New Roman"/>
          <w:sz w:val="28"/>
          <w:szCs w:val="28"/>
          <w:lang w:val="uk-UA"/>
        </w:rPr>
        <w:t>їх</w:t>
      </w:r>
      <w:r w:rsidRPr="00BD4D65">
        <w:rPr>
          <w:rFonts w:ascii="Times New Roman" w:hAnsi="Times New Roman" w:cs="Times New Roman"/>
          <w:sz w:val="28"/>
          <w:szCs w:val="28"/>
          <w:lang w:val="uk-UA"/>
        </w:rPr>
        <w:t xml:space="preserve"> зацікавила. </w:t>
      </w:r>
      <w:r w:rsidR="00FD35D2" w:rsidRPr="00BD4D65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EE0BCC" w:rsidRPr="00BD4D65">
        <w:rPr>
          <w:rFonts w:ascii="Times New Roman" w:hAnsi="Times New Roman" w:cs="Times New Roman"/>
          <w:sz w:val="28"/>
          <w:szCs w:val="28"/>
          <w:lang w:val="uk-UA"/>
        </w:rPr>
        <w:t>станн</w:t>
      </w:r>
      <w:r w:rsidR="00FD35D2" w:rsidRPr="00BD4D65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EE0BCC" w:rsidRPr="00BD4D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4D65">
        <w:rPr>
          <w:rFonts w:ascii="Times New Roman" w:hAnsi="Times New Roman" w:cs="Times New Roman"/>
          <w:sz w:val="28"/>
          <w:szCs w:val="28"/>
          <w:lang w:val="uk-UA"/>
        </w:rPr>
        <w:t>спільн</w:t>
      </w:r>
      <w:r w:rsidR="00FD35D2" w:rsidRPr="00BD4D65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BD4D65">
        <w:rPr>
          <w:rFonts w:ascii="Times New Roman" w:hAnsi="Times New Roman" w:cs="Times New Roman"/>
          <w:sz w:val="28"/>
          <w:szCs w:val="28"/>
          <w:lang w:val="uk-UA"/>
        </w:rPr>
        <w:t xml:space="preserve"> локаці</w:t>
      </w:r>
      <w:r w:rsidR="00FD35D2" w:rsidRPr="00BD4D65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BD4D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E0BCC" w:rsidRPr="00BD4D65">
        <w:rPr>
          <w:rFonts w:ascii="Times New Roman" w:hAnsi="Times New Roman" w:cs="Times New Roman"/>
          <w:sz w:val="28"/>
          <w:szCs w:val="28"/>
          <w:lang w:val="uk-UA"/>
        </w:rPr>
        <w:t>проводиться</w:t>
      </w:r>
      <w:r w:rsidRPr="00BD4D65">
        <w:rPr>
          <w:rFonts w:ascii="Times New Roman" w:hAnsi="Times New Roman" w:cs="Times New Roman"/>
          <w:sz w:val="28"/>
          <w:szCs w:val="28"/>
          <w:lang w:val="uk-UA"/>
        </w:rPr>
        <w:t xml:space="preserve"> з метою встановлення ефективності проведення заходу. </w:t>
      </w:r>
    </w:p>
    <w:p w:rsidR="00A84C0A" w:rsidRPr="00BD4D65" w:rsidRDefault="00A84C0A" w:rsidP="00E3475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BD4D6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Цікавими формами роботи з педагогами міста Миколаєва науково-методичний центр пропонує такі організаційні форми розвитку професійної компетентності педагогів, як: </w:t>
      </w:r>
      <w:proofErr w:type="spellStart"/>
      <w:r w:rsidRPr="00BD4D6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Освіторія</w:t>
      </w:r>
      <w:proofErr w:type="spellEnd"/>
      <w:r w:rsidRPr="00BD4D6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«</w:t>
      </w:r>
      <w:proofErr w:type="spellStart"/>
      <w:r w:rsidRPr="00BD4D6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АПгрейд</w:t>
      </w:r>
      <w:proofErr w:type="spellEnd"/>
      <w:r w:rsidRPr="00BD4D6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» (для вихователів);</w:t>
      </w:r>
    </w:p>
    <w:p w:rsidR="00A84C0A" w:rsidRPr="00BD4D65" w:rsidRDefault="00A84C0A" w:rsidP="00E3475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BD4D6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Майданчик «</w:t>
      </w:r>
      <w:proofErr w:type="spellStart"/>
      <w:r w:rsidRPr="00BD4D6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СпорТур</w:t>
      </w:r>
      <w:proofErr w:type="spellEnd"/>
      <w:r w:rsidRPr="00BD4D6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» (для інструкторів з фізичного виховання); Майстерня «</w:t>
      </w:r>
      <w:proofErr w:type="spellStart"/>
      <w:r w:rsidRPr="00BD4D6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МайстерМуз</w:t>
      </w:r>
      <w:proofErr w:type="spellEnd"/>
      <w:r w:rsidRPr="00BD4D6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» (для музичних керівників); Методична лабораторія «Крок» (для вихователів та вихователів-методистів); Педагогічний клуб «Майстерня успіху» (для педагогів, які мають педагогічне звання «вихователь-методист» або прагнуть до присвоєння); </w:t>
      </w:r>
      <w:proofErr w:type="spellStart"/>
      <w:r w:rsidRPr="00BD4D6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ПлатфОрМа</w:t>
      </w:r>
      <w:proofErr w:type="spellEnd"/>
      <w:r w:rsidRPr="00BD4D6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«Метод» (для вихователів-методистів); Наукові студії «Основа» (для педагогів); </w:t>
      </w:r>
      <w:proofErr w:type="spellStart"/>
      <w:r w:rsidRPr="00BD4D6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Освіторія</w:t>
      </w:r>
      <w:proofErr w:type="spellEnd"/>
      <w:r w:rsidRPr="00BD4D6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«Хвиля» (зустрічі для керівників та педагогів, у яких є </w:t>
      </w:r>
      <w:r w:rsidR="00F50B20" w:rsidRPr="00BD4D6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потреба з того чи того питання)</w:t>
      </w:r>
      <w:r w:rsidRPr="00BD4D6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тощо.</w:t>
      </w:r>
    </w:p>
    <w:p w:rsidR="00A84C0A" w:rsidRPr="00BD4D65" w:rsidRDefault="00A84C0A" w:rsidP="00E3475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BD4D6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Кожна з цих організаційних форм має внутрішній план методичних заходів, тематика та зміст яких визначена педагогами міста</w:t>
      </w:r>
      <w:r w:rsidR="00F50B20" w:rsidRPr="00BD4D6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та основний меседж</w:t>
      </w:r>
      <w:r w:rsidRPr="00BD4D6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 Наприклад, основний меседж майданчику «</w:t>
      </w:r>
      <w:proofErr w:type="spellStart"/>
      <w:r w:rsidRPr="00BD4D6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СпорТур</w:t>
      </w:r>
      <w:proofErr w:type="spellEnd"/>
      <w:r w:rsidRPr="00BD4D6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» </w:t>
      </w:r>
      <w:r w:rsidR="005D380A" w:rsidRPr="005D380A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D4D6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Розвиток професійної компетентності інструктора з фізичного виховання у Свободі Творчого вибору </w:t>
      </w:r>
      <w:proofErr w:type="spellStart"/>
      <w:r w:rsidRPr="00BD4D6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методик</w:t>
      </w:r>
      <w:proofErr w:type="spellEnd"/>
      <w:r w:rsidRPr="00BD4D6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та заходів. У рамках Майданчика відбуватимуться п’ять заходів, які спеціалісти відвідуватимуть за бажанням, зокрема такі як: консультація, методичне об’єднання, засідання круглих столів з різних тем, авторський </w:t>
      </w:r>
      <w:r w:rsidR="00F50B20" w:rsidRPr="00BD4D6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науково-практичний семінар, школа авторської технології.</w:t>
      </w:r>
    </w:p>
    <w:p w:rsidR="00E12C8A" w:rsidRPr="00BD4D65" w:rsidRDefault="00E12C8A" w:rsidP="00E3475B">
      <w:pPr>
        <w:pStyle w:val="Ctrl"/>
        <w:numPr>
          <w:ilvl w:val="0"/>
          <w:numId w:val="0"/>
        </w:numPr>
        <w:tabs>
          <w:tab w:val="left" w:pos="0"/>
        </w:tabs>
        <w:ind w:left="1854" w:hanging="1854"/>
        <w:rPr>
          <w:b/>
          <w:sz w:val="28"/>
          <w:szCs w:val="28"/>
        </w:rPr>
      </w:pPr>
    </w:p>
    <w:p w:rsidR="00E12C8A" w:rsidRPr="00BD4D65" w:rsidRDefault="00E12C8A" w:rsidP="00E3475B">
      <w:pPr>
        <w:pStyle w:val="Ctrl"/>
        <w:numPr>
          <w:ilvl w:val="0"/>
          <w:numId w:val="0"/>
        </w:numPr>
        <w:tabs>
          <w:tab w:val="left" w:pos="0"/>
        </w:tabs>
        <w:ind w:left="1854" w:hanging="1854"/>
        <w:rPr>
          <w:b/>
          <w:sz w:val="28"/>
          <w:szCs w:val="28"/>
        </w:rPr>
      </w:pPr>
      <w:r w:rsidRPr="00BD4D65">
        <w:rPr>
          <w:b/>
          <w:sz w:val="28"/>
          <w:szCs w:val="28"/>
        </w:rPr>
        <w:t>Партнерська взаємодія</w:t>
      </w:r>
    </w:p>
    <w:p w:rsidR="00DA6001" w:rsidRPr="00BD4D65" w:rsidRDefault="00F50B20" w:rsidP="00E3475B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BD4D6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 2019/2020 навчальному році особливу увагу слід звернути на педагогіку</w:t>
      </w:r>
      <w:r w:rsidR="00E12C8A" w:rsidRPr="00BD4D6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партнерства</w:t>
      </w:r>
      <w:r w:rsidRPr="00BD4D6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 Вона</w:t>
      </w:r>
      <w:r w:rsidR="00E12C8A" w:rsidRPr="00BD4D6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передбачає в</w:t>
      </w:r>
      <w:r w:rsidR="00DA6001" w:rsidRPr="00BD4D6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міння забезпечити плідну співпрацю з дітьми та батьками на засадах взаємної довіри й поваги. Майстерність досягти балансу прав, обов’язків і відповідальності у трикутнику «дитина-педагог-батьки»</w:t>
      </w:r>
      <w:r w:rsidR="00FD35D2" w:rsidRPr="00BD4D6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де батьки </w:t>
      </w:r>
      <w:r w:rsidR="00B506DB" w:rsidRPr="005D380A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FD35D2" w:rsidRPr="00BD4D6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повноправні учасники освітнього процесу</w:t>
      </w:r>
      <w:r w:rsidR="00DA6001" w:rsidRPr="00BD4D6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7A65D5" w:rsidRPr="00BD4D65" w:rsidRDefault="00E12C8A" w:rsidP="00E3475B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BD4D6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Партнерська взаємодія </w:t>
      </w:r>
      <w:r w:rsidR="008410B6" w:rsidRPr="00BD4D6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є потребою часу, особливо нині, коли зрештою прийшло усвідомлення, що поодинці складно досягти вагомих результатів. </w:t>
      </w:r>
      <w:r w:rsidRPr="00BD4D6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Вона </w:t>
      </w:r>
      <w:r w:rsidR="008410B6" w:rsidRPr="00BD4D6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дає змогу досягти позитивних результатів завдяки тісній співпраці учасників освіт</w:t>
      </w:r>
      <w:r w:rsidRPr="00BD4D6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нього процесу, інших </w:t>
      </w:r>
      <w:r w:rsidR="008410B6" w:rsidRPr="00BD4D6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закладів</w:t>
      </w:r>
      <w:r w:rsidRPr="00BD4D6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освіти</w:t>
      </w:r>
      <w:r w:rsidR="008410B6" w:rsidRPr="00BD4D6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установ, органів місцевого самоврядування, органів виконавчої влади, громадських організацій тощо. Важливо, що пр</w:t>
      </w:r>
      <w:r w:rsidRPr="00BD4D6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и цьому всі сторони </w:t>
      </w:r>
      <w:r w:rsidR="008410B6" w:rsidRPr="00BD4D6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партнерства усвідомлюють відповідальність за резул</w:t>
      </w:r>
      <w:r w:rsidRPr="00BD4D6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ьтати співпраці. Адже </w:t>
      </w:r>
      <w:r w:rsidR="008410B6" w:rsidRPr="00BD4D6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партнерство базується на таких </w:t>
      </w:r>
      <w:r w:rsidR="008410B6" w:rsidRPr="00BD4D6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принципах</w:t>
      </w:r>
      <w:r w:rsidR="008410B6" w:rsidRPr="00BD4D6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як:</w:t>
      </w:r>
      <w:r w:rsidR="00F50B20" w:rsidRPr="00BD4D6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8410B6" w:rsidRPr="00BD4D6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взаємовигідність</w:t>
      </w:r>
      <w:proofErr w:type="spellEnd"/>
      <w:r w:rsidR="008410B6" w:rsidRPr="00BD4D6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;</w:t>
      </w:r>
      <w:r w:rsidR="00F50B20" w:rsidRPr="00BD4D6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8410B6" w:rsidRPr="00BD4D6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відкритість;</w:t>
      </w:r>
      <w:r w:rsidR="00F50B20" w:rsidRPr="00BD4D6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8410B6" w:rsidRPr="00BD4D6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добровільність;</w:t>
      </w:r>
      <w:r w:rsidR="00F50B20" w:rsidRPr="00BD4D6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8410B6" w:rsidRPr="00BD4D6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унормованість</w:t>
      </w:r>
      <w:proofErr w:type="spellEnd"/>
      <w:r w:rsidR="008410B6" w:rsidRPr="00BD4D6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;</w:t>
      </w:r>
      <w:r w:rsidR="00F50B20" w:rsidRPr="00BD4D6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8410B6" w:rsidRPr="00BD4D6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різноманітність застосовуваних технологій.</w:t>
      </w:r>
    </w:p>
    <w:sectPr w:rsidR="007A65D5" w:rsidRPr="00BD4D65" w:rsidSect="008C5C3F">
      <w:footerReference w:type="default" r:id="rId8"/>
      <w:pgSz w:w="11906" w:h="16838"/>
      <w:pgMar w:top="851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3094" w:rsidRDefault="00A63094" w:rsidP="00A11B79">
      <w:pPr>
        <w:spacing w:after="0" w:line="240" w:lineRule="auto"/>
      </w:pPr>
      <w:r>
        <w:separator/>
      </w:r>
    </w:p>
  </w:endnote>
  <w:endnote w:type="continuationSeparator" w:id="0">
    <w:p w:rsidR="00A63094" w:rsidRDefault="00A63094" w:rsidP="00A11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no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2341476"/>
      <w:docPartObj>
        <w:docPartGallery w:val="Page Numbers (Bottom of Page)"/>
        <w:docPartUnique/>
      </w:docPartObj>
    </w:sdtPr>
    <w:sdtEndPr/>
    <w:sdtContent>
      <w:p w:rsidR="008C5C3F" w:rsidRDefault="008C5C3F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74B1" w:rsidRPr="00F574B1">
          <w:rPr>
            <w:noProof/>
            <w:lang w:val="uk-UA"/>
          </w:rPr>
          <w:t>8</w:t>
        </w:r>
        <w:r>
          <w:fldChar w:fldCharType="end"/>
        </w:r>
      </w:p>
    </w:sdtContent>
  </w:sdt>
  <w:p w:rsidR="008C5C3F" w:rsidRDefault="008C5C3F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3094" w:rsidRDefault="00A63094" w:rsidP="00A11B79">
      <w:pPr>
        <w:spacing w:after="0" w:line="240" w:lineRule="auto"/>
      </w:pPr>
      <w:r>
        <w:separator/>
      </w:r>
    </w:p>
  </w:footnote>
  <w:footnote w:type="continuationSeparator" w:id="0">
    <w:p w:rsidR="00A63094" w:rsidRDefault="00A63094" w:rsidP="00A11B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83B67"/>
    <w:multiLevelType w:val="hybridMultilevel"/>
    <w:tmpl w:val="26E8056C"/>
    <w:lvl w:ilvl="0" w:tplc="0422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E440A6C"/>
    <w:multiLevelType w:val="hybridMultilevel"/>
    <w:tmpl w:val="ABA09770"/>
    <w:lvl w:ilvl="0" w:tplc="0854F33A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  <w:sz w:val="22"/>
        <w:szCs w:val="22"/>
      </w:rPr>
    </w:lvl>
    <w:lvl w:ilvl="1" w:tplc="0422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" w15:restartNumberingAfterBreak="0">
    <w:nsid w:val="0F236613"/>
    <w:multiLevelType w:val="hybridMultilevel"/>
    <w:tmpl w:val="96B89876"/>
    <w:lvl w:ilvl="0" w:tplc="2598C36C"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1441391D"/>
    <w:multiLevelType w:val="hybridMultilevel"/>
    <w:tmpl w:val="0614A6F0"/>
    <w:lvl w:ilvl="0" w:tplc="F83A78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575EB3"/>
    <w:multiLevelType w:val="hybridMultilevel"/>
    <w:tmpl w:val="DDCC9B6E"/>
    <w:lvl w:ilvl="0" w:tplc="A68CE3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B14272"/>
    <w:multiLevelType w:val="multilevel"/>
    <w:tmpl w:val="C0E00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EFA3A63"/>
    <w:multiLevelType w:val="hybridMultilevel"/>
    <w:tmpl w:val="731423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4D15255"/>
    <w:multiLevelType w:val="multilevel"/>
    <w:tmpl w:val="7C50A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89D7B3D"/>
    <w:multiLevelType w:val="multilevel"/>
    <w:tmpl w:val="2C948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0175163"/>
    <w:multiLevelType w:val="hybridMultilevel"/>
    <w:tmpl w:val="082CBAF0"/>
    <w:lvl w:ilvl="0" w:tplc="ED6861EC">
      <w:numFmt w:val="bullet"/>
      <w:lvlText w:val="-"/>
      <w:lvlJc w:val="left"/>
      <w:pPr>
        <w:ind w:left="1069" w:hanging="360"/>
      </w:pPr>
      <w:rPr>
        <w:rFonts w:ascii="Calibri" w:eastAsiaTheme="minorEastAsia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54B565D9"/>
    <w:multiLevelType w:val="multilevel"/>
    <w:tmpl w:val="A4CEF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EastAsia" w:hAnsi="Times New Roman" w:cs="Times New Roman" w:hint="default"/>
        <w:b w:val="0"/>
        <w:color w:val="000000" w:themeColor="dark1"/>
        <w:sz w:val="24"/>
        <w:szCs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50E5446"/>
    <w:multiLevelType w:val="hybridMultilevel"/>
    <w:tmpl w:val="76B8D3EA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557A7BCB"/>
    <w:multiLevelType w:val="hybridMultilevel"/>
    <w:tmpl w:val="4224BE36"/>
    <w:lvl w:ilvl="0" w:tplc="F2D6BC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FE0C83"/>
    <w:multiLevelType w:val="hybridMultilevel"/>
    <w:tmpl w:val="6D2E1D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7C02A09"/>
    <w:multiLevelType w:val="hybridMultilevel"/>
    <w:tmpl w:val="C4801F4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5A512D12"/>
    <w:multiLevelType w:val="hybridMultilevel"/>
    <w:tmpl w:val="61567EC2"/>
    <w:lvl w:ilvl="0" w:tplc="5B4A7D9E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0"/>
        <w:szCs w:val="20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73903D77"/>
    <w:multiLevelType w:val="hybridMultilevel"/>
    <w:tmpl w:val="9A16B4B4"/>
    <w:lvl w:ilvl="0" w:tplc="43E2C478">
      <w:start w:val="1"/>
      <w:numFmt w:val="bullet"/>
      <w:pStyle w:val="Ctrl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73C04EE5"/>
    <w:multiLevelType w:val="multilevel"/>
    <w:tmpl w:val="EC24D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5F34E1E"/>
    <w:multiLevelType w:val="hybridMultilevel"/>
    <w:tmpl w:val="3566EE04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2"/>
  </w:num>
  <w:num w:numId="4">
    <w:abstractNumId w:val="6"/>
  </w:num>
  <w:num w:numId="5">
    <w:abstractNumId w:val="8"/>
  </w:num>
  <w:num w:numId="6">
    <w:abstractNumId w:val="10"/>
  </w:num>
  <w:num w:numId="7">
    <w:abstractNumId w:val="5"/>
  </w:num>
  <w:num w:numId="8">
    <w:abstractNumId w:val="7"/>
  </w:num>
  <w:num w:numId="9">
    <w:abstractNumId w:val="17"/>
  </w:num>
  <w:num w:numId="10">
    <w:abstractNumId w:val="3"/>
  </w:num>
  <w:num w:numId="11">
    <w:abstractNumId w:val="4"/>
  </w:num>
  <w:num w:numId="12">
    <w:abstractNumId w:val="16"/>
  </w:num>
  <w:num w:numId="13">
    <w:abstractNumId w:val="1"/>
  </w:num>
  <w:num w:numId="14">
    <w:abstractNumId w:val="12"/>
  </w:num>
  <w:num w:numId="15">
    <w:abstractNumId w:val="18"/>
  </w:num>
  <w:num w:numId="16">
    <w:abstractNumId w:val="11"/>
  </w:num>
  <w:num w:numId="17">
    <w:abstractNumId w:val="0"/>
  </w:num>
  <w:num w:numId="18">
    <w:abstractNumId w:val="15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2E0"/>
    <w:rsid w:val="00006446"/>
    <w:rsid w:val="00052146"/>
    <w:rsid w:val="00083D72"/>
    <w:rsid w:val="000A0103"/>
    <w:rsid w:val="000C79A2"/>
    <w:rsid w:val="000D74C0"/>
    <w:rsid w:val="000D75B2"/>
    <w:rsid w:val="000F0241"/>
    <w:rsid w:val="000F3549"/>
    <w:rsid w:val="000F6AAB"/>
    <w:rsid w:val="001042E4"/>
    <w:rsid w:val="001120D9"/>
    <w:rsid w:val="00157262"/>
    <w:rsid w:val="0016052D"/>
    <w:rsid w:val="00187E7F"/>
    <w:rsid w:val="00191FDE"/>
    <w:rsid w:val="001A09DF"/>
    <w:rsid w:val="001A0A7F"/>
    <w:rsid w:val="001B1073"/>
    <w:rsid w:val="001B205A"/>
    <w:rsid w:val="001B7262"/>
    <w:rsid w:val="001C7773"/>
    <w:rsid w:val="001E1436"/>
    <w:rsid w:val="001F189C"/>
    <w:rsid w:val="00204B55"/>
    <w:rsid w:val="002121A2"/>
    <w:rsid w:val="00215047"/>
    <w:rsid w:val="00234717"/>
    <w:rsid w:val="002458FB"/>
    <w:rsid w:val="00270901"/>
    <w:rsid w:val="0028609C"/>
    <w:rsid w:val="00295AB7"/>
    <w:rsid w:val="002A46E8"/>
    <w:rsid w:val="002D79CA"/>
    <w:rsid w:val="002F2C9F"/>
    <w:rsid w:val="002F6DB4"/>
    <w:rsid w:val="00302386"/>
    <w:rsid w:val="00335140"/>
    <w:rsid w:val="0035372C"/>
    <w:rsid w:val="00354CBD"/>
    <w:rsid w:val="00373AA8"/>
    <w:rsid w:val="003755FD"/>
    <w:rsid w:val="00382185"/>
    <w:rsid w:val="00397BDC"/>
    <w:rsid w:val="003A66CA"/>
    <w:rsid w:val="003B33E8"/>
    <w:rsid w:val="003D43F9"/>
    <w:rsid w:val="003E32C4"/>
    <w:rsid w:val="003E4D52"/>
    <w:rsid w:val="003F2A4F"/>
    <w:rsid w:val="00400707"/>
    <w:rsid w:val="00401F21"/>
    <w:rsid w:val="0042036F"/>
    <w:rsid w:val="004225FB"/>
    <w:rsid w:val="00427977"/>
    <w:rsid w:val="00432F23"/>
    <w:rsid w:val="004556A9"/>
    <w:rsid w:val="00464FF8"/>
    <w:rsid w:val="004664FA"/>
    <w:rsid w:val="0047363E"/>
    <w:rsid w:val="004762C6"/>
    <w:rsid w:val="00477141"/>
    <w:rsid w:val="004A13FB"/>
    <w:rsid w:val="004A1756"/>
    <w:rsid w:val="004A529B"/>
    <w:rsid w:val="004C0D11"/>
    <w:rsid w:val="004C4F87"/>
    <w:rsid w:val="004E0C4E"/>
    <w:rsid w:val="004E7D38"/>
    <w:rsid w:val="004F36A2"/>
    <w:rsid w:val="005035C5"/>
    <w:rsid w:val="0050371F"/>
    <w:rsid w:val="00506A0A"/>
    <w:rsid w:val="0052471C"/>
    <w:rsid w:val="00525387"/>
    <w:rsid w:val="00531FF1"/>
    <w:rsid w:val="00536F2E"/>
    <w:rsid w:val="00552030"/>
    <w:rsid w:val="005532D2"/>
    <w:rsid w:val="00557D99"/>
    <w:rsid w:val="0057474F"/>
    <w:rsid w:val="00580C0F"/>
    <w:rsid w:val="0058159F"/>
    <w:rsid w:val="00597088"/>
    <w:rsid w:val="005B203D"/>
    <w:rsid w:val="005B237F"/>
    <w:rsid w:val="005B65BF"/>
    <w:rsid w:val="005C41B3"/>
    <w:rsid w:val="005D380A"/>
    <w:rsid w:val="005D3A6E"/>
    <w:rsid w:val="0060086C"/>
    <w:rsid w:val="00651030"/>
    <w:rsid w:val="006556EF"/>
    <w:rsid w:val="006A7300"/>
    <w:rsid w:val="006B7212"/>
    <w:rsid w:val="006C4F9B"/>
    <w:rsid w:val="006C5222"/>
    <w:rsid w:val="006E02F7"/>
    <w:rsid w:val="006F6D1F"/>
    <w:rsid w:val="007029CB"/>
    <w:rsid w:val="00703A35"/>
    <w:rsid w:val="00705784"/>
    <w:rsid w:val="007156B4"/>
    <w:rsid w:val="00727C5D"/>
    <w:rsid w:val="00727CB7"/>
    <w:rsid w:val="007308BD"/>
    <w:rsid w:val="00766E80"/>
    <w:rsid w:val="007A65D5"/>
    <w:rsid w:val="007C0B62"/>
    <w:rsid w:val="007C6165"/>
    <w:rsid w:val="007D33DE"/>
    <w:rsid w:val="007D49A8"/>
    <w:rsid w:val="00807D6D"/>
    <w:rsid w:val="00840784"/>
    <w:rsid w:val="008410B6"/>
    <w:rsid w:val="0084750C"/>
    <w:rsid w:val="008706AA"/>
    <w:rsid w:val="008834E2"/>
    <w:rsid w:val="00892E23"/>
    <w:rsid w:val="008A3016"/>
    <w:rsid w:val="008B4609"/>
    <w:rsid w:val="008C5C3F"/>
    <w:rsid w:val="008D32B3"/>
    <w:rsid w:val="008E1333"/>
    <w:rsid w:val="008E615F"/>
    <w:rsid w:val="008F5D57"/>
    <w:rsid w:val="00904BC3"/>
    <w:rsid w:val="0091058B"/>
    <w:rsid w:val="0091340C"/>
    <w:rsid w:val="0093241F"/>
    <w:rsid w:val="00977396"/>
    <w:rsid w:val="009C007F"/>
    <w:rsid w:val="009D7AFC"/>
    <w:rsid w:val="00A00309"/>
    <w:rsid w:val="00A11B79"/>
    <w:rsid w:val="00A270FE"/>
    <w:rsid w:val="00A27658"/>
    <w:rsid w:val="00A46AB6"/>
    <w:rsid w:val="00A63094"/>
    <w:rsid w:val="00A63CCD"/>
    <w:rsid w:val="00A84C0A"/>
    <w:rsid w:val="00A90834"/>
    <w:rsid w:val="00AD4467"/>
    <w:rsid w:val="00AD6219"/>
    <w:rsid w:val="00AD6328"/>
    <w:rsid w:val="00AE0D94"/>
    <w:rsid w:val="00AF6D9A"/>
    <w:rsid w:val="00B20B7C"/>
    <w:rsid w:val="00B4390C"/>
    <w:rsid w:val="00B43CC9"/>
    <w:rsid w:val="00B462C0"/>
    <w:rsid w:val="00B506DB"/>
    <w:rsid w:val="00B5175F"/>
    <w:rsid w:val="00B61111"/>
    <w:rsid w:val="00B73910"/>
    <w:rsid w:val="00BD4D65"/>
    <w:rsid w:val="00BE173C"/>
    <w:rsid w:val="00BE3EBF"/>
    <w:rsid w:val="00BE66CE"/>
    <w:rsid w:val="00C463CE"/>
    <w:rsid w:val="00C935F7"/>
    <w:rsid w:val="00CB1D28"/>
    <w:rsid w:val="00CB24A7"/>
    <w:rsid w:val="00CC2759"/>
    <w:rsid w:val="00CC2DF9"/>
    <w:rsid w:val="00CC3B5D"/>
    <w:rsid w:val="00CC4A31"/>
    <w:rsid w:val="00CE53E4"/>
    <w:rsid w:val="00D233A6"/>
    <w:rsid w:val="00D26E47"/>
    <w:rsid w:val="00D3122E"/>
    <w:rsid w:val="00D40008"/>
    <w:rsid w:val="00D66944"/>
    <w:rsid w:val="00D828EA"/>
    <w:rsid w:val="00DA6001"/>
    <w:rsid w:val="00DB1B16"/>
    <w:rsid w:val="00DB3A7C"/>
    <w:rsid w:val="00DC613C"/>
    <w:rsid w:val="00DC6948"/>
    <w:rsid w:val="00DD58E1"/>
    <w:rsid w:val="00DE4A5B"/>
    <w:rsid w:val="00DE688D"/>
    <w:rsid w:val="00DE7223"/>
    <w:rsid w:val="00DF6C4B"/>
    <w:rsid w:val="00E12C8A"/>
    <w:rsid w:val="00E135EB"/>
    <w:rsid w:val="00E212E0"/>
    <w:rsid w:val="00E251E4"/>
    <w:rsid w:val="00E27CF2"/>
    <w:rsid w:val="00E30AF8"/>
    <w:rsid w:val="00E3475B"/>
    <w:rsid w:val="00E4052B"/>
    <w:rsid w:val="00E43E93"/>
    <w:rsid w:val="00E60729"/>
    <w:rsid w:val="00E65B95"/>
    <w:rsid w:val="00E93D58"/>
    <w:rsid w:val="00EB7EDF"/>
    <w:rsid w:val="00ED504A"/>
    <w:rsid w:val="00EE0BCC"/>
    <w:rsid w:val="00EE28D6"/>
    <w:rsid w:val="00EF5734"/>
    <w:rsid w:val="00F0450F"/>
    <w:rsid w:val="00F171C9"/>
    <w:rsid w:val="00F17B19"/>
    <w:rsid w:val="00F24750"/>
    <w:rsid w:val="00F30534"/>
    <w:rsid w:val="00F307FA"/>
    <w:rsid w:val="00F404CE"/>
    <w:rsid w:val="00F50B20"/>
    <w:rsid w:val="00F50F02"/>
    <w:rsid w:val="00F574B1"/>
    <w:rsid w:val="00F60E5F"/>
    <w:rsid w:val="00F7538D"/>
    <w:rsid w:val="00F75D70"/>
    <w:rsid w:val="00F81B9B"/>
    <w:rsid w:val="00F86FCE"/>
    <w:rsid w:val="00F906DB"/>
    <w:rsid w:val="00F966C3"/>
    <w:rsid w:val="00FD00F0"/>
    <w:rsid w:val="00FD3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0D6C8A1"/>
  <w15:docId w15:val="{12668C78-8FC7-4AC9-83C5-2C9C507DB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12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60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324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12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E212E0"/>
    <w:rPr>
      <w:color w:val="0000FF" w:themeColor="hyperlink"/>
      <w:u w:val="single"/>
    </w:rPr>
  </w:style>
  <w:style w:type="paragraph" w:styleId="a4">
    <w:name w:val="Body Text"/>
    <w:basedOn w:val="a"/>
    <w:link w:val="a5"/>
    <w:unhideWhenUsed/>
    <w:rsid w:val="00E212E0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val="uk-UA"/>
    </w:rPr>
  </w:style>
  <w:style w:type="character" w:customStyle="1" w:styleId="a5">
    <w:name w:val="Основний текст Знак"/>
    <w:basedOn w:val="a0"/>
    <w:link w:val="a4"/>
    <w:rsid w:val="00E212E0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customStyle="1" w:styleId="drive-viewer-paginated-page-reader-block">
    <w:name w:val="drive-viewer-paginated-page-reader-block"/>
    <w:basedOn w:val="a"/>
    <w:rsid w:val="00E21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qFormat/>
    <w:rsid w:val="00E212E0"/>
    <w:rPr>
      <w:b/>
      <w:bCs/>
    </w:rPr>
  </w:style>
  <w:style w:type="paragraph" w:customStyle="1" w:styleId="Style3">
    <w:name w:val="Style3"/>
    <w:basedOn w:val="a"/>
    <w:rsid w:val="00651030"/>
    <w:pPr>
      <w:widowControl w:val="0"/>
      <w:autoSpaceDE w:val="0"/>
      <w:autoSpaceDN w:val="0"/>
      <w:adjustRightInd w:val="0"/>
      <w:spacing w:after="0" w:line="235" w:lineRule="exact"/>
    </w:pPr>
    <w:rPr>
      <w:rFonts w:ascii="Arial" w:eastAsia="Times New Roman" w:hAnsi="Arial" w:cs="Arial"/>
      <w:sz w:val="24"/>
      <w:szCs w:val="24"/>
    </w:rPr>
  </w:style>
  <w:style w:type="paragraph" w:customStyle="1" w:styleId="Default">
    <w:name w:val="Default"/>
    <w:rsid w:val="00AF6D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uk-UA" w:eastAsia="uk-UA"/>
    </w:rPr>
  </w:style>
  <w:style w:type="paragraph" w:styleId="a7">
    <w:name w:val="List Paragraph"/>
    <w:basedOn w:val="a"/>
    <w:uiPriority w:val="34"/>
    <w:qFormat/>
    <w:rsid w:val="00E27CF2"/>
    <w:pPr>
      <w:ind w:left="720"/>
      <w:contextualSpacing/>
    </w:pPr>
  </w:style>
  <w:style w:type="character" w:customStyle="1" w:styleId="rvts23">
    <w:name w:val="rvts23"/>
    <w:rsid w:val="004A1756"/>
    <w:rPr>
      <w:rFonts w:cs="Times New Roman"/>
    </w:rPr>
  </w:style>
  <w:style w:type="paragraph" w:styleId="a8">
    <w:name w:val="Body Text Indent"/>
    <w:basedOn w:val="a"/>
    <w:link w:val="a9"/>
    <w:uiPriority w:val="99"/>
    <w:semiHidden/>
    <w:unhideWhenUsed/>
    <w:rsid w:val="00006446"/>
    <w:pPr>
      <w:spacing w:after="120"/>
      <w:ind w:left="283"/>
    </w:pPr>
  </w:style>
  <w:style w:type="character" w:customStyle="1" w:styleId="a9">
    <w:name w:val="Основний текст з відступом Знак"/>
    <w:basedOn w:val="a0"/>
    <w:link w:val="a8"/>
    <w:uiPriority w:val="99"/>
    <w:semiHidden/>
    <w:rsid w:val="00006446"/>
    <w:rPr>
      <w:rFonts w:eastAsiaTheme="minorEastAsia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3241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jscommentslistenhover">
    <w:name w:val="js_comments_listenhover"/>
    <w:basedOn w:val="a"/>
    <w:rsid w:val="00932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d">
    <w:name w:val="red"/>
    <w:basedOn w:val="a0"/>
    <w:rsid w:val="0093241F"/>
  </w:style>
  <w:style w:type="paragraph" w:styleId="aa">
    <w:name w:val="Normal (Web)"/>
    <w:basedOn w:val="a"/>
    <w:uiPriority w:val="99"/>
    <w:unhideWhenUsed/>
    <w:rsid w:val="00932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me">
    <w:name w:val="name"/>
    <w:basedOn w:val="a0"/>
    <w:rsid w:val="00DA6001"/>
  </w:style>
  <w:style w:type="character" w:customStyle="1" w:styleId="comment-right-informer-wr">
    <w:name w:val="comment-right-informer-wr"/>
    <w:basedOn w:val="a0"/>
    <w:rsid w:val="00DA6001"/>
  </w:style>
  <w:style w:type="character" w:customStyle="1" w:styleId="20">
    <w:name w:val="Заголовок 2 Знак"/>
    <w:basedOn w:val="a0"/>
    <w:link w:val="2"/>
    <w:uiPriority w:val="9"/>
    <w:semiHidden/>
    <w:rsid w:val="00DA60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trl0">
    <w:name w:val="Статья_основной_текст (Статья ___Ctrl)"/>
    <w:uiPriority w:val="1"/>
    <w:rsid w:val="00B73910"/>
    <w:pPr>
      <w:autoSpaceDE w:val="0"/>
      <w:autoSpaceDN w:val="0"/>
      <w:adjustRightInd w:val="0"/>
      <w:spacing w:after="0" w:line="250" w:lineRule="atLeast"/>
      <w:ind w:firstLine="454"/>
      <w:jc w:val="both"/>
      <w:textAlignment w:val="center"/>
    </w:pPr>
    <w:rPr>
      <w:rFonts w:ascii="Times New Roman" w:eastAsiaTheme="minorHAnsi" w:hAnsi="Times New Roman" w:cs="Arno Pro"/>
      <w:color w:val="000000"/>
      <w:sz w:val="24"/>
      <w:szCs w:val="25"/>
      <w:lang w:val="uk-UA" w:eastAsia="en-US"/>
    </w:rPr>
  </w:style>
  <w:style w:type="paragraph" w:customStyle="1" w:styleId="Ctrl1">
    <w:name w:val="Статья_пример_основной_текст (Статья ___Ctrl)"/>
    <w:basedOn w:val="a"/>
    <w:uiPriority w:val="1"/>
    <w:rsid w:val="00B73910"/>
    <w:pPr>
      <w:autoSpaceDE w:val="0"/>
      <w:autoSpaceDN w:val="0"/>
      <w:adjustRightInd w:val="0"/>
      <w:spacing w:after="0" w:line="216" w:lineRule="atLeast"/>
      <w:ind w:left="794" w:right="737"/>
      <w:jc w:val="both"/>
      <w:textAlignment w:val="center"/>
    </w:pPr>
    <w:rPr>
      <w:rFonts w:ascii="Times New Roman" w:eastAsiaTheme="minorHAnsi" w:hAnsi="Times New Roman" w:cs="Myriad Pro"/>
      <w:color w:val="000000"/>
      <w:szCs w:val="18"/>
      <w:lang w:val="uk-UA" w:eastAsia="en-US"/>
    </w:rPr>
  </w:style>
  <w:style w:type="paragraph" w:customStyle="1" w:styleId="Ctrl">
    <w:name w:val="Статья_пример_список (Статья ___Ctrl)"/>
    <w:basedOn w:val="Ctrl1"/>
    <w:uiPriority w:val="1"/>
    <w:rsid w:val="00B73910"/>
    <w:pPr>
      <w:numPr>
        <w:numId w:val="12"/>
      </w:numPr>
    </w:pPr>
  </w:style>
  <w:style w:type="paragraph" w:customStyle="1" w:styleId="Ctrl2">
    <w:name w:val="Статья_пример_заголовок (Статья ___Ctrl)"/>
    <w:basedOn w:val="Ctrl1"/>
    <w:uiPriority w:val="1"/>
    <w:rsid w:val="00B73910"/>
    <w:pPr>
      <w:suppressAutoHyphens/>
      <w:spacing w:after="113" w:line="230" w:lineRule="atLeast"/>
      <w:jc w:val="left"/>
    </w:pPr>
    <w:rPr>
      <w:b/>
      <w:bCs/>
      <w:szCs w:val="21"/>
    </w:rPr>
  </w:style>
  <w:style w:type="character" w:customStyle="1" w:styleId="Bold">
    <w:name w:val="Bold"/>
    <w:rsid w:val="00B73910"/>
    <w:rPr>
      <w:rFonts w:ascii="Times New Roman" w:hAnsi="Times New Roman"/>
      <w:b/>
      <w:bCs/>
    </w:rPr>
  </w:style>
  <w:style w:type="character" w:customStyle="1" w:styleId="Italic">
    <w:name w:val="Italic"/>
    <w:rsid w:val="00B73910"/>
    <w:rPr>
      <w:rFonts w:ascii="Times New Roman" w:hAnsi="Times New Roman"/>
      <w:i/>
      <w:iCs/>
    </w:rPr>
  </w:style>
  <w:style w:type="paragraph" w:customStyle="1" w:styleId="ab">
    <w:name w:val="пометки редактора"/>
    <w:basedOn w:val="Ctrl0"/>
    <w:qFormat/>
    <w:rsid w:val="00B73910"/>
    <w:rPr>
      <w:b/>
      <w:color w:val="FF0000"/>
      <w:sz w:val="28"/>
    </w:rPr>
  </w:style>
  <w:style w:type="character" w:styleId="ac">
    <w:name w:val="Emphasis"/>
    <w:basedOn w:val="a0"/>
    <w:uiPriority w:val="20"/>
    <w:qFormat/>
    <w:rsid w:val="007A65D5"/>
    <w:rPr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E43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у виносці Знак"/>
    <w:basedOn w:val="a0"/>
    <w:link w:val="ad"/>
    <w:uiPriority w:val="99"/>
    <w:semiHidden/>
    <w:rsid w:val="00E43E93"/>
    <w:rPr>
      <w:rFonts w:ascii="Tahoma" w:hAnsi="Tahoma" w:cs="Tahoma"/>
      <w:sz w:val="16"/>
      <w:szCs w:val="16"/>
    </w:rPr>
  </w:style>
  <w:style w:type="paragraph" w:customStyle="1" w:styleId="FR1">
    <w:name w:val="FR1"/>
    <w:rsid w:val="0091058B"/>
    <w:pPr>
      <w:widowControl w:val="0"/>
      <w:spacing w:before="40" w:after="0" w:line="300" w:lineRule="auto"/>
      <w:ind w:left="1840" w:right="1800"/>
      <w:jc w:val="center"/>
    </w:pPr>
    <w:rPr>
      <w:rFonts w:ascii="Times New Roman" w:eastAsia="Calibri" w:hAnsi="Times New Roman" w:cs="Times New Roman"/>
      <w:sz w:val="32"/>
      <w:szCs w:val="32"/>
      <w:lang w:val="uk-UA"/>
    </w:rPr>
  </w:style>
  <w:style w:type="paragraph" w:customStyle="1" w:styleId="rvps2">
    <w:name w:val="rvps2"/>
    <w:basedOn w:val="a"/>
    <w:rsid w:val="00E13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f">
    <w:name w:val="header"/>
    <w:basedOn w:val="a"/>
    <w:link w:val="af0"/>
    <w:uiPriority w:val="99"/>
    <w:unhideWhenUsed/>
    <w:rsid w:val="00A11B7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0">
    <w:name w:val="Верхній колонтитул Знак"/>
    <w:basedOn w:val="a0"/>
    <w:link w:val="af"/>
    <w:uiPriority w:val="99"/>
    <w:rsid w:val="00A11B79"/>
  </w:style>
  <w:style w:type="paragraph" w:styleId="af1">
    <w:name w:val="footer"/>
    <w:basedOn w:val="a"/>
    <w:link w:val="af2"/>
    <w:uiPriority w:val="99"/>
    <w:unhideWhenUsed/>
    <w:rsid w:val="00A11B7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2">
    <w:name w:val="Нижній колонтитул Знак"/>
    <w:basedOn w:val="a0"/>
    <w:link w:val="af1"/>
    <w:uiPriority w:val="99"/>
    <w:rsid w:val="00A11B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73885">
          <w:marLeft w:val="0"/>
          <w:marRight w:val="0"/>
          <w:marTop w:val="60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27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68625">
                  <w:marLeft w:val="1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330053">
                      <w:marLeft w:val="-1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1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7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8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52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439703">
          <w:marLeft w:val="-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8108">
          <w:marLeft w:val="-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37238">
          <w:marLeft w:val="-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0913">
          <w:marLeft w:val="-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04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7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89178">
          <w:marLeft w:val="0"/>
          <w:marRight w:val="0"/>
          <w:marTop w:val="312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47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789801">
                  <w:marLeft w:val="-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218700">
                      <w:marLeft w:val="-1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3196635">
          <w:marLeft w:val="0"/>
          <w:marRight w:val="0"/>
          <w:marTop w:val="312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63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119978">
                  <w:marLeft w:val="-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422692">
                      <w:marLeft w:val="-1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6850213">
          <w:marLeft w:val="0"/>
          <w:marRight w:val="0"/>
          <w:marTop w:val="312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59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8835">
                  <w:marLeft w:val="-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770886">
                      <w:marLeft w:val="-1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49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281141">
          <w:marLeft w:val="45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ezavdnz.mcfr.ua/npd-doc.aspx?npmid=94&amp;npid=4760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8</Pages>
  <Words>13896</Words>
  <Characters>7921</Characters>
  <Application>Microsoft Office Word</Application>
  <DocSecurity>0</DocSecurity>
  <Lines>66</Lines>
  <Paragraphs>43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Firmenname</Company>
  <LinksUpToDate>false</LinksUpToDate>
  <CharactersWithSpaces>21774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Benutzer</dc:creator>
  <cp:lastModifiedBy>Нерянова Світлана Іванівна</cp:lastModifiedBy>
  <cp:revision>13</cp:revision>
  <cp:lastPrinted>2019-07-04T06:29:00Z</cp:lastPrinted>
  <dcterms:created xsi:type="dcterms:W3CDTF">2019-07-03T13:11:00Z</dcterms:created>
  <dcterms:modified xsi:type="dcterms:W3CDTF">2019-07-04T06:34:00Z</dcterms:modified>
</cp:coreProperties>
</file>