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B40" w14:textId="77777777"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C603394" w14:textId="77777777"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спрощеної процедури закупівлі </w:t>
      </w:r>
    </w:p>
    <w:p w14:paraId="55EAA16C" w14:textId="1E2A7BD0" w:rsidR="00632300" w:rsidRDefault="00632300" w:rsidP="0063230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32300">
        <w:rPr>
          <w:rFonts w:ascii="Times New Roman" w:hAnsi="Times New Roman"/>
          <w:b/>
          <w:sz w:val="28"/>
          <w:szCs w:val="28"/>
          <w:lang w:val="uk-UA"/>
        </w:rPr>
        <w:t>ДК 0212015: 31520000-7 - Світильники та освітлювальна арматура (Світильники світлодіодні в асортименті для закладів освіти Южноукраїнської міської територіальної громади)</w:t>
      </w:r>
    </w:p>
    <w:p w14:paraId="78256F5A" w14:textId="5609ED8A" w:rsidR="001B436F" w:rsidRPr="001B436F" w:rsidRDefault="001B436F" w:rsidP="001B436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632300" w:rsidRPr="00632300">
        <w:rPr>
          <w:rFonts w:ascii="Times New Roman" w:hAnsi="Times New Roman"/>
          <w:b/>
          <w:sz w:val="28"/>
          <w:szCs w:val="28"/>
          <w:lang w:val="uk-UA"/>
        </w:rPr>
        <w:t>UA-2021-04-01-005987-b</w:t>
      </w:r>
    </w:p>
    <w:p w14:paraId="4F2DC512" w14:textId="77777777" w:rsidR="00525CF0" w:rsidRPr="00525CF0" w:rsidRDefault="00525CF0" w:rsidP="00525C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25CF0">
        <w:rPr>
          <w:rFonts w:ascii="Times New Roman" w:hAnsi="Times New Roman"/>
          <w:sz w:val="28"/>
          <w:szCs w:val="28"/>
          <w:lang w:val="uk-UA"/>
        </w:rPr>
        <w:t xml:space="preserve">Обсяг постачання товару  розраховано </w:t>
      </w:r>
      <w:r>
        <w:rPr>
          <w:rFonts w:ascii="Times New Roman" w:hAnsi="Times New Roman"/>
          <w:sz w:val="28"/>
          <w:szCs w:val="28"/>
          <w:lang w:val="uk-UA"/>
        </w:rPr>
        <w:t>за клопотаннями керівників закладів освіти</w:t>
      </w:r>
      <w:r w:rsidRPr="00525CF0">
        <w:rPr>
          <w:rFonts w:ascii="Times New Roman" w:hAnsi="Times New Roman"/>
          <w:sz w:val="28"/>
          <w:szCs w:val="28"/>
          <w:lang w:val="uk-UA"/>
        </w:rPr>
        <w:t xml:space="preserve"> Южноукраїнської міської територіальної громади.</w:t>
      </w: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655"/>
        <w:gridCol w:w="1197"/>
        <w:gridCol w:w="1354"/>
      </w:tblGrid>
      <w:tr w:rsidR="00E01436" w:rsidRPr="00D604E7" w14:paraId="784F7840" w14:textId="77777777" w:rsidTr="00E01436">
        <w:trPr>
          <w:trHeight w:val="496"/>
        </w:trPr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4282A3D7" w14:textId="77777777" w:rsidR="00E01436" w:rsidRPr="00D604E7" w:rsidRDefault="00E01436" w:rsidP="006B2EA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4E7">
              <w:rPr>
                <w:rFonts w:ascii="Times New Roman" w:hAnsi="Times New Roman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lang w:val="uk-UA"/>
              </w:rPr>
              <w:t>товару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44127" w14:textId="77777777" w:rsidR="00E01436" w:rsidRPr="00D604E7" w:rsidRDefault="00E01436" w:rsidP="006B2EA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4E7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4B08" w14:textId="77777777" w:rsidR="00E01436" w:rsidRPr="00D604E7" w:rsidRDefault="00E01436" w:rsidP="006B2EA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4E7">
              <w:rPr>
                <w:rFonts w:ascii="Times New Roman" w:hAnsi="Times New Roman"/>
                <w:lang w:val="uk-UA"/>
              </w:rPr>
              <w:t>Кількість</w:t>
            </w:r>
          </w:p>
        </w:tc>
      </w:tr>
      <w:tr w:rsidR="00E01436" w:rsidRPr="00B873A6" w14:paraId="52B171E8" w14:textId="77777777" w:rsidTr="00E01436">
        <w:trPr>
          <w:trHeight w:val="390"/>
        </w:trPr>
        <w:tc>
          <w:tcPr>
            <w:tcW w:w="6655" w:type="dxa"/>
            <w:noWrap/>
          </w:tcPr>
          <w:p w14:paraId="1BC52351" w14:textId="77777777" w:rsidR="00E01436" w:rsidRPr="00B873A6" w:rsidRDefault="00E01436" w:rsidP="006B2EAB">
            <w:pPr>
              <w:pStyle w:val="a3"/>
              <w:spacing w:after="0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B873A6">
              <w:rPr>
                <w:rFonts w:ascii="Times New Roman" w:hAnsi="Times New Roman"/>
                <w:bCs/>
              </w:rPr>
              <w:t>Світильник LED 20 W</w:t>
            </w:r>
          </w:p>
        </w:tc>
        <w:tc>
          <w:tcPr>
            <w:tcW w:w="1197" w:type="dxa"/>
            <w:noWrap/>
          </w:tcPr>
          <w:p w14:paraId="74E89BD6" w14:textId="77777777" w:rsidR="00E01436" w:rsidRPr="00B873A6" w:rsidRDefault="00E01436" w:rsidP="006B2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873A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54" w:type="dxa"/>
            <w:noWrap/>
          </w:tcPr>
          <w:p w14:paraId="1AAF508A" w14:textId="77777777" w:rsidR="00E01436" w:rsidRPr="00B873A6" w:rsidRDefault="00E01436" w:rsidP="006B2EAB">
            <w:pPr>
              <w:pStyle w:val="a3"/>
              <w:spacing w:before="0" w:beforeAutospacing="0" w:after="0" w:afterAutospacing="0"/>
              <w:ind w:hanging="32"/>
              <w:jc w:val="center"/>
              <w:rPr>
                <w:rFonts w:ascii="Times New Roman" w:hAnsi="Times New Roman"/>
                <w:bCs/>
              </w:rPr>
            </w:pPr>
            <w:r w:rsidRPr="00B873A6">
              <w:rPr>
                <w:rFonts w:ascii="Times New Roman" w:hAnsi="Times New Roman"/>
                <w:bCs/>
              </w:rPr>
              <w:t>9</w:t>
            </w:r>
          </w:p>
        </w:tc>
      </w:tr>
      <w:tr w:rsidR="00E01436" w:rsidRPr="00B873A6" w14:paraId="43EE1067" w14:textId="77777777" w:rsidTr="00E01436">
        <w:trPr>
          <w:trHeight w:val="381"/>
        </w:trPr>
        <w:tc>
          <w:tcPr>
            <w:tcW w:w="6655" w:type="dxa"/>
            <w:noWrap/>
          </w:tcPr>
          <w:p w14:paraId="7C6BBED3" w14:textId="77777777" w:rsidR="00E01436" w:rsidRPr="00B873A6" w:rsidRDefault="00E01436" w:rsidP="006B2EAB">
            <w:pPr>
              <w:pStyle w:val="a3"/>
              <w:spacing w:after="0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B873A6">
              <w:rPr>
                <w:rFonts w:ascii="Times New Roman" w:hAnsi="Times New Roman"/>
                <w:bCs/>
              </w:rPr>
              <w:t>Світильник LED 54 W</w:t>
            </w:r>
          </w:p>
        </w:tc>
        <w:tc>
          <w:tcPr>
            <w:tcW w:w="1197" w:type="dxa"/>
            <w:noWrap/>
          </w:tcPr>
          <w:p w14:paraId="4C8493EC" w14:textId="77777777" w:rsidR="00E01436" w:rsidRPr="00B873A6" w:rsidRDefault="00E01436" w:rsidP="006B2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873A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54" w:type="dxa"/>
            <w:noWrap/>
          </w:tcPr>
          <w:p w14:paraId="152B9489" w14:textId="77777777" w:rsidR="00E01436" w:rsidRPr="00B873A6" w:rsidRDefault="00E01436" w:rsidP="006B2EAB">
            <w:pPr>
              <w:pStyle w:val="a3"/>
              <w:spacing w:after="0"/>
              <w:ind w:hanging="32"/>
              <w:jc w:val="center"/>
              <w:rPr>
                <w:rFonts w:ascii="Times New Roman" w:hAnsi="Times New Roman"/>
                <w:bCs/>
              </w:rPr>
            </w:pPr>
            <w:r w:rsidRPr="00B873A6">
              <w:rPr>
                <w:rFonts w:ascii="Times New Roman" w:hAnsi="Times New Roman"/>
                <w:bCs/>
              </w:rPr>
              <w:t>3</w:t>
            </w:r>
          </w:p>
        </w:tc>
      </w:tr>
      <w:tr w:rsidR="00E01436" w:rsidRPr="00B873A6" w14:paraId="3494B1A2" w14:textId="77777777" w:rsidTr="00E01436">
        <w:trPr>
          <w:trHeight w:val="381"/>
        </w:trPr>
        <w:tc>
          <w:tcPr>
            <w:tcW w:w="6655" w:type="dxa"/>
            <w:noWrap/>
          </w:tcPr>
          <w:p w14:paraId="1EF827F2" w14:textId="77777777" w:rsidR="00E01436" w:rsidRPr="00B873A6" w:rsidRDefault="00E01436" w:rsidP="006B2EAB">
            <w:pPr>
              <w:pStyle w:val="a3"/>
              <w:spacing w:after="0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B873A6">
              <w:rPr>
                <w:rFonts w:ascii="Times New Roman" w:hAnsi="Times New Roman"/>
                <w:bCs/>
              </w:rPr>
              <w:t>Світильник світлодіодний LED на 2 лампи 120 см</w:t>
            </w:r>
          </w:p>
        </w:tc>
        <w:tc>
          <w:tcPr>
            <w:tcW w:w="1197" w:type="dxa"/>
            <w:noWrap/>
          </w:tcPr>
          <w:p w14:paraId="3121314D" w14:textId="77777777" w:rsidR="00E01436" w:rsidRPr="00B873A6" w:rsidRDefault="00E01436" w:rsidP="006B2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873A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54" w:type="dxa"/>
            <w:noWrap/>
          </w:tcPr>
          <w:p w14:paraId="616D2E43" w14:textId="77777777" w:rsidR="00E01436" w:rsidRPr="00B873A6" w:rsidRDefault="00E01436" w:rsidP="006B2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873A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121</w:t>
            </w:r>
          </w:p>
        </w:tc>
      </w:tr>
      <w:tr w:rsidR="00E01436" w:rsidRPr="00B873A6" w14:paraId="1F1602C0" w14:textId="77777777" w:rsidTr="00E01436">
        <w:trPr>
          <w:trHeight w:val="381"/>
        </w:trPr>
        <w:tc>
          <w:tcPr>
            <w:tcW w:w="6655" w:type="dxa"/>
            <w:noWrap/>
          </w:tcPr>
          <w:p w14:paraId="476F5FE7" w14:textId="77777777" w:rsidR="00E01436" w:rsidRPr="00B873A6" w:rsidRDefault="00E01436" w:rsidP="006B2EAB">
            <w:pPr>
              <w:pStyle w:val="a3"/>
              <w:spacing w:after="0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B873A6">
              <w:rPr>
                <w:rFonts w:ascii="Times New Roman" w:hAnsi="Times New Roman"/>
                <w:bCs/>
              </w:rPr>
              <w:t>Світильник світлодіодний LED на 4 лампи 60 см</w:t>
            </w:r>
          </w:p>
        </w:tc>
        <w:tc>
          <w:tcPr>
            <w:tcW w:w="1197" w:type="dxa"/>
            <w:noWrap/>
          </w:tcPr>
          <w:p w14:paraId="16BF08C5" w14:textId="77777777" w:rsidR="00E01436" w:rsidRPr="00B873A6" w:rsidRDefault="00E01436" w:rsidP="006B2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873A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54" w:type="dxa"/>
            <w:noWrap/>
          </w:tcPr>
          <w:p w14:paraId="39C03DF7" w14:textId="77777777" w:rsidR="00E01436" w:rsidRPr="00B873A6" w:rsidRDefault="00E01436" w:rsidP="006B2E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873A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50</w:t>
            </w:r>
          </w:p>
        </w:tc>
      </w:tr>
    </w:tbl>
    <w:p w14:paraId="49671EFB" w14:textId="6984F98E" w:rsidR="0091175B" w:rsidRPr="0091175B" w:rsidRDefault="0091175B" w:rsidP="009117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75B">
        <w:rPr>
          <w:rFonts w:ascii="Times New Roman" w:hAnsi="Times New Roman"/>
          <w:sz w:val="28"/>
          <w:szCs w:val="28"/>
          <w:lang w:val="uk-UA"/>
        </w:rPr>
        <w:t xml:space="preserve">Продукція повинна відповідати вимогам щодо безпечності, встановленим законодавством та національним стандартам України. Гарантія на товар відповідно до умов виробника. </w:t>
      </w:r>
    </w:p>
    <w:p w14:paraId="141C6917" w14:textId="77777777" w:rsidR="0091175B" w:rsidRPr="0091175B" w:rsidRDefault="0091175B" w:rsidP="009117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75B">
        <w:rPr>
          <w:rFonts w:ascii="Times New Roman" w:hAnsi="Times New Roman"/>
          <w:sz w:val="28"/>
          <w:szCs w:val="28"/>
          <w:lang w:val="uk-UA"/>
        </w:rPr>
        <w:t xml:space="preserve">При постачанні товару Учасник повинен дотримуватися цілісності стандартної упаковки з необхідними реквізитами виробника (товар повинен мати індивідуальну упаковку та бути упакований у тару (ящики). </w:t>
      </w:r>
    </w:p>
    <w:p w14:paraId="20F84C08" w14:textId="77777777" w:rsidR="0091175B" w:rsidRPr="0091175B" w:rsidRDefault="0091175B" w:rsidP="009117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75B">
        <w:rPr>
          <w:rFonts w:ascii="Times New Roman" w:hAnsi="Times New Roman"/>
          <w:sz w:val="28"/>
          <w:szCs w:val="28"/>
          <w:lang w:val="uk-UA"/>
        </w:rPr>
        <w:t xml:space="preserve">Учасник повинен поставити товар з документальним підтвердженням відповідності якості товару (висновки державної санітарно-епідеміологічної експертизи або сертифікати відповідності за наявності або декларація виробника). </w:t>
      </w:r>
    </w:p>
    <w:p w14:paraId="396C19A3" w14:textId="77777777" w:rsidR="00E01436" w:rsidRDefault="00E01436" w:rsidP="009117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1436">
        <w:rPr>
          <w:rFonts w:ascii="Times New Roman" w:hAnsi="Times New Roman"/>
          <w:sz w:val="28"/>
          <w:szCs w:val="28"/>
          <w:lang w:val="uk-UA"/>
        </w:rPr>
        <w:t>Товар, запропонований Учасником, повинен бути новим не раніше листопада 2020 року виготовлення, якісним, та таким що не використовувався (в т. ч. на виставках) у цілісній, непошкодженій упаковці. Учасник-переможець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 та документації закупівлі.</w:t>
      </w:r>
    </w:p>
    <w:p w14:paraId="5E1823BF" w14:textId="21E3C0E7" w:rsidR="00525CF0" w:rsidRPr="00525CF0" w:rsidRDefault="0091175B" w:rsidP="009117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75B">
        <w:rPr>
          <w:rFonts w:ascii="Times New Roman" w:hAnsi="Times New Roman"/>
          <w:sz w:val="28"/>
          <w:szCs w:val="28"/>
          <w:lang w:val="uk-UA"/>
        </w:rPr>
        <w:t xml:space="preserve">Ціни на товар повинні включати у себе всі види платежів, зборів та податків, витрати пов’язані з його доставкою за адресами навчальних закладів ( не менш ніж 3 місця розгрузки), зазначених у проекті договору Приймання товару здійснюється уповноваженими представниками обох Сторін згідно діючого законодавства. Доставку Товару здійснює Продавець за свій рахунок. </w:t>
      </w:r>
    </w:p>
    <w:p w14:paraId="5F203A1D" w14:textId="445BAAC8" w:rsidR="00157E8E" w:rsidRDefault="00525CF0" w:rsidP="00525C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25CF0">
        <w:rPr>
          <w:rFonts w:ascii="Times New Roman" w:hAnsi="Times New Roman"/>
          <w:sz w:val="28"/>
          <w:szCs w:val="28"/>
          <w:lang w:val="uk-UA"/>
        </w:rPr>
        <w:t xml:space="preserve">Розмір бюджетного призначення </w:t>
      </w:r>
      <w:r w:rsidR="00E01436" w:rsidRPr="00E01436">
        <w:rPr>
          <w:rFonts w:ascii="Times New Roman" w:hAnsi="Times New Roman"/>
          <w:b/>
          <w:sz w:val="28"/>
          <w:szCs w:val="28"/>
          <w:lang w:val="uk-UA"/>
        </w:rPr>
        <w:t>50</w:t>
      </w:r>
      <w:r w:rsidR="00E01436">
        <w:rPr>
          <w:rFonts w:ascii="Times New Roman" w:hAnsi="Times New Roman"/>
          <w:b/>
          <w:sz w:val="28"/>
          <w:szCs w:val="28"/>
          <w:lang w:val="uk-UA"/>
        </w:rPr>
        <w:t> </w:t>
      </w:r>
      <w:r w:rsidR="00E01436" w:rsidRPr="00E01436">
        <w:rPr>
          <w:rFonts w:ascii="Times New Roman" w:hAnsi="Times New Roman"/>
          <w:b/>
          <w:sz w:val="28"/>
          <w:szCs w:val="28"/>
          <w:lang w:val="uk-UA"/>
        </w:rPr>
        <w:t>370</w:t>
      </w:r>
      <w:r w:rsidR="00E01436">
        <w:rPr>
          <w:rFonts w:ascii="Times New Roman" w:hAnsi="Times New Roman"/>
          <w:b/>
          <w:sz w:val="28"/>
          <w:szCs w:val="28"/>
          <w:lang w:val="uk-UA"/>
        </w:rPr>
        <w:t>,00</w:t>
      </w:r>
      <w:r w:rsidR="009117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грн. </w:t>
      </w:r>
      <w:r w:rsidRPr="00525CF0">
        <w:rPr>
          <w:rFonts w:ascii="Times New Roman" w:hAnsi="Times New Roman"/>
          <w:sz w:val="28"/>
          <w:szCs w:val="28"/>
          <w:lang w:val="uk-UA"/>
        </w:rPr>
        <w:t>визначений річним бюджетом галузі на 2021 рік, затверджений рішен</w:t>
      </w:r>
      <w:r>
        <w:rPr>
          <w:rFonts w:ascii="Times New Roman" w:hAnsi="Times New Roman"/>
          <w:sz w:val="28"/>
          <w:szCs w:val="28"/>
          <w:lang w:val="uk-UA"/>
        </w:rPr>
        <w:t>ня сесії ЮМР від 22.12.2020 №62.</w:t>
      </w:r>
    </w:p>
    <w:p w14:paraId="726261AB" w14:textId="77777777"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49D5FB" w14:textId="77777777"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Уповноважена особа з питань спрощених закупівель</w:t>
      </w:r>
      <w:r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02A2D794" w14:textId="77777777"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14:paraId="3C34F0A1" w14:textId="77777777"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14:paraId="56001C3E" w14:textId="77777777"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>імені Бориса Грінченка                               О.М. Болотіна</w:t>
      </w:r>
    </w:p>
    <w:p w14:paraId="5D485981" w14:textId="77777777"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B9E81AE" w14:textId="77777777"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AE1C58E" w14:textId="77777777"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264AE27" w14:textId="77777777"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 w:rsidSect="00E014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E6"/>
    <w:rsid w:val="000D7DF0"/>
    <w:rsid w:val="00157E8E"/>
    <w:rsid w:val="001B436F"/>
    <w:rsid w:val="00240FE6"/>
    <w:rsid w:val="004F3D07"/>
    <w:rsid w:val="00525CF0"/>
    <w:rsid w:val="005F6ECC"/>
    <w:rsid w:val="00632300"/>
    <w:rsid w:val="0074178F"/>
    <w:rsid w:val="008040E9"/>
    <w:rsid w:val="0091175B"/>
    <w:rsid w:val="00C655A2"/>
    <w:rsid w:val="00E01436"/>
    <w:rsid w:val="00E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89B1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1175B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Леся</cp:lastModifiedBy>
  <cp:revision>12</cp:revision>
  <cp:lastPrinted>2021-04-05T08:03:00Z</cp:lastPrinted>
  <dcterms:created xsi:type="dcterms:W3CDTF">2021-01-04T10:21:00Z</dcterms:created>
  <dcterms:modified xsi:type="dcterms:W3CDTF">2021-04-05T08:03:00Z</dcterms:modified>
</cp:coreProperties>
</file>